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№218/18.09.2017 по гр. д. №1169/2017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218</w:t>
        <w:tab/>
        <w:br/>
        <w:tab/>
        <w:t xml:space="preserve"> </w:t>
        <w:tab/>
        <w:br/>
        <w:tab/>
        <w:t xml:space="preserve">София, 18.09.2017 година</w:t>
        <w:tab/>
        <w:br/>
        <w:tab/>
        <w:t xml:space="preserve"> </w:t>
        <w:tab/>
        <w:br/>
        <w:tab/>
        <w:t xml:space="preserve"> Върховният касационен съд, Първо гражданско отделение, в закрито заседание на осемнадесети септември през две хиляди и седемнадесета година, в състав: </w:t>
        <w:tab/>
        <w:br/>
        <w:tab/>
        <w:t xml:space="preserve"> </w:t>
        <w:tab/>
        <w:br/>
        <w:tab/>
        <w:t xml:space="preserve">ПРЕДСЕДАТЕЛ:Жанин Силдарева</w:t>
        <w:tab/>
        <w:br/>
        <w:tab/>
        <w:t xml:space="preserve"> </w:t>
        <w:tab/>
        <w:br/>
        <w:tab/>
        <w:t xml:space="preserve">ЧЛЕНОВЕ: Дияна Ценева</w:t>
        <w:tab/>
        <w:br/>
        <w:tab/>
        <w:t xml:space="preserve"> </w:t>
        <w:tab/>
        <w:br/>
        <w:tab/>
        <w:t xml:space="preserve"> Светлана Калинова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1169 от 2017 година и за да се произнесе взе предвид следното:</w:t>
        <w:tab/>
        <w:br/>
        <w:tab/>
        <w:t xml:space="preserve"> </w:t>
        <w:tab/>
        <w:br/>
        <w:tab/>
        <w:t xml:space="preserve"> Производството по делото е спряно на основание чл. 292 ГПК до произнасянето на ОСГТК на ВКС по въпроса подлежат ли на отмяна по реда на Глава 24 ГПК влезлите в сила определения, преграждащи по-нататъшното развитие на делото, както и по въпроса допустима ли е при действието на ГПК /в сила от 01.03.2008г./, молба за отмяна на влязъл в сила съдебен акт, постановен при действието на ГПК от 1952г отм., ако е изтекъл едногодишният срок по чл. 232, ал. 1 ГПК отм., поставени на разглеждане по ТД №7/2014г. Производството по ТД №7/2014г. по описа на ОСГТК на ВКС е приключило с постановяване на тълкувателно решение, обявено на 31.07.2017г., поради което производството по настоящето дело следва да бъде възобновено.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 ГПК.</w:t>
        <w:tab/>
        <w:br/>
        <w:tab/>
        <w:t xml:space="preserve"> </w:t>
        <w:tab/>
        <w:br/>
        <w:tab/>
        <w:t xml:space="preserve"> Образувано е по подадена от Й. С. Й. молба за отмяна на влязло в сила определение №369 от 04.12.1998г. по гр. д.№1044/1998г. по описа на Русенския районен съд, с което производството по делото е прекратено.</w:t>
        <w:tab/>
        <w:br/>
        <w:tab/>
        <w:t xml:space="preserve"> </w:t>
        <w:tab/>
        <w:br/>
        <w:tab/>
        <w:t xml:space="preserve"> Производството по така подадената молба за отмяна е недопустимо, поради което същата следва да бъде оставена без разглеждане - според даденото от ОСГТК на ВКС в т. 8 на ТР №7/2014г. от 31.07.2017г. тълкуване, касаещо приложимостта на разпоредбата на чл. 305 от сега действащия ГПК, недопустима е молба за отмяна на влязло в сила съдебно решение, постановено при действието на ГПК от 1952г отм., подадена при действието на ГПК /ДВ.бр. 89 от 2007г., в сила от 01.03.2008г./, ако преди влизане в сила на новия ГПК е изтекъл едногодишният преклузивен срок по чл. 232, ал. 1 ГПК отм., В случая съдебният акт, чиято отмяна се иска, е постановен на 04.12.1998г. при действието на ГПК от 1952г отм., като предвиденият в чл. 232, ал. 1 ГПК отм. пределен едногодишен срок е изтекъл преди влизане на сега действащия ГПК в сила.</w:t>
        <w:tab/>
        <w:br/>
        <w:tab/>
        <w:t xml:space="preserve"> </w:t>
        <w:tab/>
        <w:br/>
        <w:tab/>
        <w:t xml:space="preserve"> Разглеждането на молбата по същество е недопустимо и с оглед даденото от ОСГТК на ВКС в т. 6 на ТР №7/2014г. от 31.07.2017г. тълкуване на понятието „съдебен акт, подлежащ на отмяна по реда на Глава 24 ГПК“, според което не подлежат на отмяна по чл. 307 ГПК определенията, преграждащи по-нататъшния ход на делото, с изключение на определенията за прекратяване на делото поради отказ от иска. В случая производството по гр. д.№1044/1998г. по описа на Русенския районен съд е прекратено поради недопустимост на предявения по реда на чл. 33, ал. 2 ЗС иск, поради което постановеният на 04.12.1998г. съдебен акт не подлежи на отмяна и на това основание.</w:t>
        <w:tab/>
        <w:br/>
        <w:tab/>
        <w:t xml:space="preserve"> </w:t>
        <w:tab/>
        <w:br/>
        <w:tab/>
        <w:t xml:space="preserve"> Водим от гореизложеното,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ВЪЗОБНОВЯВА производството по гр. д.№1169/2017г. по описа на Първо ГО на ВКС.</w:t>
        <w:tab/>
        <w:br/>
        <w:tab/>
        <w:t xml:space="preserve"> </w:t>
        <w:tab/>
        <w:br/>
        <w:tab/>
        <w:t xml:space="preserve">ОСТАВЯ БЕЗ РАЗГЛЕЖДАНЕ подадената от Й. С. Й. молба за отмяна на влязлото в сила определение №369 от 04.12.1998г. по гр. д.№1044/1998г. по описа на Русенския районен съд.</w:t>
        <w:tab/>
        <w:br/>
        <w:tab/>
        <w:t xml:space="preserve"> </w:t>
        <w:tab/>
        <w:br/>
        <w:tab/>
        <w:t xml:space="preserve">Определението подлежи на обжалване пред друг тричленен състав на ВКС в едноседмичен срок от съобщението.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