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№5027/27.10.2022 по търг. д. №1634/2021 на ВКС, ТК, II т.о., докладвано от съдия Николай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50270</w:t>
        <w:tab/>
        <w:br/>
        <w:tab/>
        <w:t xml:space="preserve"/>
        <w:tab/>
        <w:br/>
        <w:tab/>
        <w:t xml:space="preserve">гр. София, 27.10.2022 г.В. К. С на Р. Б, ТК, II отделение, в закрито заседание,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</w:t>
        <w:tab/>
        <w:br/>
        <w:tab/>
        <w:t xml:space="preserve"/>
        <w:tab/>
        <w:br/>
        <w:tab/>
        <w:t xml:space="preserve"> ГАЛИНА ИВАНОВА</w:t>
        <w:tab/>
        <w:br/>
        <w:tab/>
        <w:t xml:space="preserve"/>
        <w:tab/>
        <w:br/>
        <w:tab/>
        <w:t xml:space="preserve">като разгледа докладваното от съдия Марков ч. т.д.№1634 по описа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молба вх.№6245/20.07.2022 г., подадена от ЗАД „ОЗК Застраховане“ АД, с която се иска освобождаване на внесеното по сметка на ВКС обезпечение в размер на 12 000 лв. и превеждането му по сметката на дружеството.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като прецени наведените доводи и данните по делото, намира следното:</w:t>
        <w:tab/>
        <w:br/>
        <w:tab/>
        <w:t xml:space="preserve"/>
        <w:tab/>
        <w:br/>
        <w:tab/>
        <w:t xml:space="preserve">С определение №121 от 26.02.2021 г. по ч. т.д.№414/2021 г. на ВКС, ТК, Второ отделение, след констатация, че касаторът ЗАД „ОЗК Застраховане“ АД е внесъл по набирателната сметка на ВКС обезпечение в размер на 12 000 лв., е спряно изпълнението на въззивно решение №29 от 11.02.2021 г. по в. т.д.№388/2020 г. на АС В. Т в частта, с която е потвърдено решение №273 от 23.07.2020 г. по т. д.№716/2019 г. на ОС Русе в частта, с която ЗАД „ОЗК Застраховане“ АД е осъдено да заплати на Й. К. Д. сумата от 12 000 лв.</w:t>
        <w:tab/>
        <w:br/>
        <w:tab/>
        <w:t xml:space="preserve"/>
        <w:tab/>
        <w:br/>
        <w:tab/>
        <w:t xml:space="preserve">С определение №281 от 05.05.2022 г. по т. д.№1634/2021 г. на ВКС, ТК, Второ отделение, решение №29 от 11.02.2021 г. по в. т.д.№388/2020 г. на АС В. Т не е допуснато до касационно обжалване. </w:t>
        <w:tab/>
        <w:br/>
        <w:tab/>
        <w:t xml:space="preserve"/>
        <w:tab/>
        <w:br/>
        <w:tab/>
        <w:t xml:space="preserve">С оглед изложеното настоящият състав намира, че молбата се явява неоснователна. </w:t>
        <w:tab/>
        <w:br/>
        <w:tab/>
        <w:t xml:space="preserve"/>
        <w:tab/>
        <w:br/>
        <w:tab/>
        <w:t xml:space="preserve">В разпоредбата на чл. 282, ал. 5 от ГПК са уредени основанията за освобождаване на обезпечението, в случаите на обезпечаване изпълнението на присъденото вземане, а именно, при отхвърляне на иска или при прекратяване на производството по делото. В случая с постановяване на определение №121 от 26.02.2021 г. по ч. т.д.№414/2021 г. на ВКС, ТК, Второ отделение, въззивното решение е влязло в сила, поради което никое от посочените основания не е налице, а сумата преведена като обезпечение /при липса на твърдения и доказателства за погасяване от ЗАД „ОЗК Застраховане“ АД на сумата, за която е било осъдено/, следва да се използва съобразно нейното законово предназначение - за защита интереса на ответника по касационната жалба.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 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ОСТАВЯ БЕЗ УВАЖЕНИЕ молба вх.№6245/20.07.2022 г., подадена от ЗАД „ОЗК Застраховане“ АД, с която се иска освобождаване на внесеното по сметка на ВКС обезпечение в размер на 12 000 лв. и превеждането му по сметката на дружеството.</w:t>
        <w:tab/>
        <w:br/>
        <w:tab/>
        <w:t xml:space="preserve"/>
        <w:tab/>
        <w:br/>
        <w:tab/>
        <w:t xml:space="preserve">Определението не може да се обжалва.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