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№149/19.10.2022 по ч. нак. д. №771/2022 на ВКС, НК, I н.о., докладвано от съдия Спас Иванчев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149</w:t>
        <w:tab/>
        <w:br/>
        <w:tab/>
        <w:t xml:space="preserve"/>
        <w:tab/>
        <w:br/>
        <w:tab/>
        <w:t xml:space="preserve">гр. София, 19 октомври2022 г.</w:t>
        <w:tab/>
        <w:br/>
        <w:tab/>
        <w:t xml:space="preserve"/>
        <w:tab/>
        <w:br/>
        <w:tab/>
        <w:t xml:space="preserve">Върховният касационен съд на Република България, I НО, в закрито заседание, в състав:</w:t>
        <w:tab/>
        <w:br/>
        <w:tab/>
        <w:t xml:space="preserve"/>
        <w:tab/>
        <w:br/>
        <w:tab/>
        <w:t xml:space="preserve">ПРЕДСЕДАТЕЛ: РУМЕН ПЕТРОВ </w:t>
        <w:tab/>
        <w:br/>
        <w:tab/>
        <w:t xml:space="preserve"/>
        <w:tab/>
        <w:br/>
        <w:tab/>
        <w:t xml:space="preserve"> ЧЛЕНОВЕ: СПАС ИВАНЧЕВ</w:t>
        <w:tab/>
        <w:br/>
        <w:tab/>
        <w:t xml:space="preserve"/>
        <w:tab/>
        <w:br/>
        <w:tab/>
        <w:t xml:space="preserve"> ТАТЯНА ГРОЗДАНОВА</w:t>
        <w:tab/>
        <w:br/>
        <w:tab/>
        <w:t xml:space="preserve"/>
        <w:tab/>
        <w:br/>
        <w:tab/>
        <w:t xml:space="preserve">при секретар…… при становището на прокурора Тома Комов при ВКП, изслуша докладваното от съдия Спас Иванчев наказателно дело (ч. пр.) № 771 по описа за 2022г.</w:t>
        <w:tab/>
        <w:br/>
        <w:tab/>
        <w:t xml:space="preserve"/>
        <w:tab/>
        <w:br/>
        <w:tab/>
        <w:t xml:space="preserve">Производството е с правно основание чл. 43, т.З от НПК.</w:t>
        <w:tab/>
        <w:br/>
        <w:tab/>
        <w:t xml:space="preserve"/>
        <w:tab/>
        <w:br/>
        <w:tab/>
        <w:t xml:space="preserve">Образувано е съдебно производство – НОХД № 375/2022г. по описа на Русенски окръжен съд по внесен обвинителен акт срещу П. И. П. и Х. С. С. за деяние по чл. 330, ал. 3, пр1-во, вр. ал. 2,, вр. ал. 1, вр. чл. 20, ал. 2 от НК.</w:t>
        <w:tab/>
        <w:br/>
        <w:tab/>
        <w:t xml:space="preserve"/>
        <w:tab/>
        <w:br/>
        <w:tab/>
        <w:t xml:space="preserve">С разпореждане от 08.09.2022г. на съдия от Русенски окръжен съд съдебното производство прекратено поради невъзможността в съдебния район да се разгледа делото, съответно да се образува състав, тъй като съдиите са се отвели с посочено основание по чл. 29, ал. 2 от НПК. Всички са посочили, че това се налага поради обстоятелството, че една от страните е в близки отношения със съдия от този съд.</w:t>
        <w:tab/>
        <w:br/>
        <w:tab/>
        <w:t xml:space="preserve"/>
        <w:tab/>
        <w:br/>
        <w:tab/>
        <w:t xml:space="preserve"> Становището на прокурора от ВКП е, че са налице изискванията на чл. 43, т.З от НПК делото да бъде възложено за решаване на друг съд поради невъзможността на компетентния такъв да сформира състав за разглеждане на делото.</w:t>
        <w:tab/>
        <w:br/>
        <w:tab/>
        <w:t xml:space="preserve"/>
        <w:tab/>
        <w:br/>
        <w:tab/>
        <w:t xml:space="preserve">Съставът на ВКС счете, че са посочени основания за отвод от съдиите по щат по смисъла на чл. 29, ал. 2 от НПК, поради което обективно не може да бъде образуван състав, който да разгледа съдебното производство пред първата инстанция.</w:t>
        <w:tab/>
        <w:br/>
        <w:tab/>
        <w:t xml:space="preserve"/>
        <w:tab/>
        <w:br/>
        <w:tab/>
        <w:t xml:space="preserve">Това налага производството да бъде разгледано от друг, еднакъв по степен съд, който с оглед естеството на излагания довод в отводите, следва да бъде и в друг апелативен район, за да се избегнат други възможни отводи. Същевременно този съд следва да е достатъчно близко в географско отношение, за да не създава неоправдани затруднения на страните по делото. Съдът намери, че такъв се явява Окръжен съд – Силистра.</w:t>
        <w:tab/>
        <w:br/>
        <w:tab/>
        <w:t xml:space="preserve"/>
        <w:tab/>
        <w:br/>
        <w:tab/>
        <w:t xml:space="preserve">Водим от горното и на основание чл. 43, т. 3 от НПК, ВКС, I</w:t>
        <w:tab/>
        <w:br/>
        <w:tab/>
        <w:t xml:space="preserve"/>
        <w:tab/>
        <w:br/>
        <w:tab/>
        <w:t xml:space="preserve">НО,</w:t>
        <w:tab/>
        <w:br/>
        <w:tab/>
        <w:t xml:space="preserve"/>
        <w:tab/>
        <w:br/>
        <w:tab/>
        <w:t xml:space="preserve">ОПРЕДЕЛИ:</w:t>
        <w:tab/>
        <w:br/>
        <w:tab/>
        <w:t xml:space="preserve"/>
        <w:tab/>
        <w:br/>
        <w:tab/>
        <w:t xml:space="preserve">ИЗПРАЩА НОХД № 375/2022г. по описа на Русенски окръжен съд по внесен обвинителен акт срещу П. И. П. и Х. С. С. за деяние по чл. 330, ал. 3, пр1-во, вр. ал. 2, вр. ал. 1, вр. чл. 20, ал. 2 от НК (прекратено съдебно производство), да се разгледа от Окръжен съд – Силистра.</w:t>
        <w:tab/>
        <w:br/>
        <w:tab/>
        <w:t xml:space="preserve"/>
        <w:tab/>
        <w:br/>
        <w:tab/>
        <w:t xml:space="preserve">КОПИЕ от определението да се изпрати на Русенски окръжен съд за сведение.</w:t>
        <w:tab/>
        <w:br/>
        <w:tab/>
        <w:t xml:space="preserve"/>
        <w:tab/>
        <w:br/>
        <w:tab/>
        <w:t xml:space="preserve">Определението не подлежи на обжалване.ПРЕДСЕДАТЕЛ:</w:t>
        <w:tab/>
        <w:br/>
        <w:tab/>
        <w:t xml:space="preserve"/>
        <w:tab/>
        <w:br/>
        <w:tab/>
        <w:t xml:space="preserve">ЧЛЕНОВЕ:</w:t>
        <w:tab/>
        <w:br/>
        <w:tab/>
        <w:t xml:space="preserve"/>
        <w:tab/>
        <w:br/>
        <w:tab/>
        <w:t xml:space="preserve">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