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№4440/10.05.2022 по адм. д. №11801/2021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4440 София, 10.05.2022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април две хиляди и двадесет и втора година в състав: ПРЕДСЕДАТЕЛ: ЗАХАРИНКА ТОДОРОВА ЧЛЕНОВЕ: СЕВДАЛИНА ЧЕРВЕНКОВА СТЕФКА КЕМАЛОВА при секретар Григоринка Любенова и с участието на прокурора Веселин Найденов изслуша докладваното от съдията Стефка Кемалова по административно дело № 11801 / 2021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Кмета на Район [район] Столична община, подадена чрез юрисконсулт П. Петкова против Решение № 5562/04.10.2021 г., постановено по административно дело № 2930/2021 г. по описа на Административен съд София град, с което е прогласена нищожността на негова Заповед № РИВ21-РД-09-33/22.02.2021 г. и преписката е върната за произнасяне по заявление рег. № РИВ 20-ГР00-2/27.04.2020 г., при съобразяване със задължителните указания по тълкуване и прилагане на закона, съдържащи се в мотивите на решението.</w:t>
        <w:tab/>
        <w:br/>
        <w:tab/>
        <w:t xml:space="preserve">В касационната жалба се съдържат доводи за неправилност на съдебното решение, поради което се иска неговата отмяна, след което да се потвърди оспорената заповед.</w:t>
        <w:tab/>
        <w:br/>
        <w:tab/>
        <w:t xml:space="preserve">На проведеното по делото открито съдебно заседание, касационната жалба се поддържа от юрисконсулт Петкова, която моли да бъде уважена по изложените съображения.</w:t>
        <w:tab/>
        <w:br/>
        <w:tab/>
        <w:t xml:space="preserve">Ответната страна И. Димитров се представлява от адвокат Чакова, която оспорва касационната жалба и моли съдебното решение да бъде оставено в сила, както и претендира присъждане на разноски съгласно списък по чл. 80 ГПК.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решението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С оспорената заповед, административният орган е отменил своя предходна и влязла в законна сила Заповед № РИВ 19-РД09-240/20.12.2019 г., с която е учредено право на преминаване на лицето И. Димитров, за достъп до поземлен имот с идентификатор 68134.802.2290, кв. 2, [местност]. Процесната заповед е мотивирана с липса на нормативно основание за издаване на заповед по чл. 192 ЗУТ, както и поради допусната очевидна фактическа грешка.</w:t>
        <w:tab/>
        <w:br/>
        <w:tab/>
        <w:t xml:space="preserve">Съдът е прогласил за нищожна заповедта, позовавайки се на разпоредбата на чл. 177, ал. 2 АПК, съгласно която актове и действия на административния орган, извършени в противоречие с влязло в сила решение на съда, са нищожни. Този извод е правилен, като развитите от съда мотиви за обосноваването му напълно се споделят от настоящата инстанция.</w:t>
        <w:tab/>
        <w:br/>
        <w:tab/>
        <w:t xml:space="preserve">Заповед № РИВ21-РД-09-33/22.02.2021 г. е издадена по повод подадено от И. Димитров заявление рег. № РИВ 20-ГР00-2/27.04.2020 г. за допълване на Заповед № РИВ 19-РД09-240/20.12.2019 г., с която е учредено в негова полза право на преминаване по чл. 192 ЗУТ. Поискано е тази заповед да бъде допълнена съобразно Определение № 448/09.04.2020 г. на съдия по вписванията при Районен съд София, с данни относно площта, границите и други индивидуализиращи признаци на обслужващия и обслужвания имоти. По повод на така подаденото заявление е постановено Решение № 5088/02.10.2020 г. по административно дело № 6997/2020 г. на Административен съд София град, което е влязло в законна сила, и с което съдът е отменил мълчалив отказ на Кмета на Район [район] да се произнесе по заявлението за допълване на Заповед № РИВ 19-РД09-240/20.12.2019 г. и преписката е върната на органа за произнасяне по заявлението съобразно задължителните указания на съда, в 14-дневен срок от влизане в сила на решението. Това решение се ползва със сила на присъдено нещо между страните и неговото конститутивно действие е следвало да се зачете от административния орган, на когото преписката е била върната за ново произнасяне при съобразяване със задължителните указания на съда.</w:t>
        <w:tab/>
        <w:br/>
        <w:tab/>
        <w:t xml:space="preserve">Въпреки съдебното решение и в пряко противоречие с него, административният орган, вместо да уважи подаденото заявление, като допълни заповедта по чл. 192 ЗУТ чрез индивидуализация на двата имота, издава заповед, с която отменя същата. При тези факти, правилен е решаващият извод за нищожност на оспорената заповед на основание чл. 177, ал. 2 АПК, като издадена в противоречие с влязлото в сила съдебно решение, с което органът е бил обвързан и е следвало да действа в условията на обвързана компетентност, съобразно задължителните указания на съда по тълкуване и прилагане на закона.</w:t>
        <w:tab/>
        <w:br/>
        <w:tab/>
        <w:t xml:space="preserve">С оглед изложените мотиви и като съобрази, че съдебното решение е валидно, допустимо и правилно, същото следва да бъде оставено в сила.</w:t>
        <w:tab/>
        <w:br/>
        <w:tab/>
        <w:t xml:space="preserve">При този изход на спора, в полза на ответната страна следва да се присъдят сторените от него разноски в настоящото производство, които са в доказан размер от 1000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5562/04.10.2021 г., постановено по административно дело № 2930/2021 г. по описа на Административен съд София град.</w:t>
        <w:tab/>
        <w:br/>
        <w:tab/>
        <w:t xml:space="preserve">ОСЪЖДА Столична община да заплати на И. Димитров с [ЕГН], съдебно-деловодни разноски в размер на 1000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