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№26/26.05.2021 по нак. д. №25/2021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гр.София, 26.05.2021г.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съдебно заседание на двадесет и шести май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Ж. Н</w:t>
        <w:tab/>
        <w:br/>
        <w:tab/>
        <w:t xml:space="preserve"> </w:t>
        <w:tab/>
        <w:br/>
        <w:tab/>
        <w:t xml:space="preserve"> ЧЛЕНОВЕ: П. Ш</w:t>
        <w:tab/>
        <w:br/>
        <w:tab/>
        <w:t xml:space="preserve"> </w:t>
        <w:tab/>
        <w:br/>
        <w:tab/>
        <w:t xml:space="preserve"> П. К</w:t>
        <w:tab/>
        <w:br/>
        <w:tab/>
        <w:t xml:space="preserve"> </w:t>
        <w:tab/>
        <w:br/>
        <w:tab/>
        <w:t xml:space="preserve">като разгледа докладваното от съдия Шишкова КНД № 25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250, ал. 4, вр. ал. 3 от ЗИНЗС (ЗАКОН ЗА ИЗПЪЛНЕНИЕ НА НАКАЗАНИЯТА И ЗАДЪРЖАНЕТО ПОД СТРАЖА).</w:t>
        <w:tab/>
        <w:br/>
        <w:tab/>
        <w:t xml:space="preserve"> </w:t>
        <w:tab/>
        <w:br/>
        <w:tab/>
        <w:t xml:space="preserve"> Образувано е по повод на постъпило в съда предложение от началника на затвора в гр. Бургас, за извеждане на 27.05.2021г. на подсъдимия М. С. Т. за рентгенография и медицински преглед от съдов хирург в медицински център „Н. Чудотворец“ в гр. Бургас.</w:t>
        <w:tab/>
        <w:br/>
        <w:tab/>
        <w:t xml:space="preserve"> </w:t>
        <w:tab/>
        <w:br/>
        <w:tab/>
        <w:t xml:space="preserve"> Настоящият съдебен състав, след като се запозна с н. д.№ 25/21г. по описа на ВКС, изготвеното предложение и приложената към него медицинска документация, намери следното:</w:t>
        <w:tab/>
        <w:br/>
        <w:tab/>
        <w:t xml:space="preserve"> </w:t>
        <w:tab/>
        <w:br/>
        <w:tab/>
        <w:t xml:space="preserve"> М. С. Т. е подсъдим по касационно дело с мярка за неотклонение „задържане под стража“. При задържането му е получил огнестрелно нараняване в лявото бедро и дясната подбедрица, лечението на което налага да бъде прегледан от специалист, с какъвто медицинският център към затвора не разполага. На 21.05.2021г. е диагностициран и с фрактура на долната челюст и му е издадено направление за рентгенография. </w:t>
        <w:tab/>
        <w:br/>
        <w:tab/>
        <w:t xml:space="preserve"> </w:t>
        <w:tab/>
        <w:br/>
        <w:tab/>
        <w:t xml:space="preserve"> От изложеното е видно, че здравословното състояние на подсъдимия налага да бъде изведен и изпратен подходящо лечебно заведение за преглед и изследване. В МЦ“Н. Чудотворец“ в гр. Бургас практикува съдовият хирург д-р Т., който би могъл да приеме М. Т. на 27.05.2021г. в 14.00ч.</w:t>
        <w:tab/>
        <w:br/>
        <w:tab/>
        <w:t xml:space="preserve"> </w:t>
        <w:tab/>
        <w:br/>
        <w:tab/>
        <w:t xml:space="preserve"> Водим от горното, ВКС, ІІ наказателно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Подсъдимият по н. д. № 25/2021г. по описа на ВКС, М. С. Т., да бъде изпратен на 27.05.2021г. на консултативен преглед в Медицински център „Н. Чудотворец“ в гр. Бургас.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