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№157/26.05.2021 по гр. д. №3901/2020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157 </w:t>
        <w:tab/>
        <w:br/>
        <w:tab/>
        <w:t xml:space="preserve"> </w:t>
        <w:tab/>
        <w:br/>
        <w:tab/>
        <w:t xml:space="preserve"> София 26.05.2021г.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двадесети май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 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като изслуша докладваното от съдия Папазова гр. д.№ 3901 по описа за 2020г.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Постъпила е жалба от Б. А. Т. от [населено място], чрез процесуалния представител адвокат П. против решение № 60 от 20.04.2021г., с което е оставена без уважение подадена от него молба за отмяна на решение № 50 от 13.04.2020г. по гр. д. № 127/2020г. на Апелативен съд Пловдив.</w:t>
        <w:tab/>
        <w:br/>
        <w:tab/>
        <w:t xml:space="preserve"> </w:t>
        <w:tab/>
        <w:br/>
        <w:tab/>
        <w:t xml:space="preserve">Настоящият състав на Върховен касационен съд, като съобрази, че постановеният съдебен акт срещу който е подадена жалбата е окончателен, като с него съдът се е произнесъл по същество по искането на страната за отмяна, обсъждайки посочените основания по чл. 303, ал. 1, т. 4 и т. 5 ГПК, намира жалбата за недопустима, поради което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ВРЪЩА подадената жалба от Б. А. Т. от [населено място], чрез процесуалния представител адвокат П. против окончателно решение № 60 от 20.04.2021г. по гр. д.№ 3901 по описа за 2020г. на Върховен касационен съд.</w:t>
        <w:tab/>
        <w:br/>
        <w:tab/>
        <w:t xml:space="preserve"> </w:t>
        <w:tab/>
        <w:br/>
        <w:tab/>
        <w:t xml:space="preserve">ОПРЕДЕЛЕНИЕТО подлежи на обжалване с частна жалба, в 7-дневен срок, пред друг състав на Върховен касационен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