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№6076/26.11.2021 по гр. д. №2650/2021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60767 гр.София, 26.11.2021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втори ноември, две хиляди двадесет и първа година, в състав:</w:t>
        <w:tab/>
        <w:br/>
        <w:tab/>
        <w:t xml:space="preserve"/>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ab/>
        <w:br/>
        <w:tab/>
        <w:t xml:space="preserve">като изслуша докладваното от съдия Е. В гр. д.№ 2650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И. Х. Д. чрез адвокат Д. Б. от АК-Разград срещу решение № 58/19.04.2021 г. по в. гр. д.№ 68/2021 г. на Окръжен съд Разград, с което се потвърждава решение № 32/29.01.2021 г. по гр. д.№ 1651/2020 г. на Районен съд Разград и се отхвърля предявения иск на И. Х. Д. против Общинско предприятие „Паркстрой“ – Разград, за присъждане на обезщетение поради недопускане на работа в размер на 5600 лева, за периода от 16.04.2020 г. до 16.12.2020 г.</w:t>
        <w:tab/>
        <w:br/>
        <w:tab/>
        <w:t xml:space="preserve"> </w:t>
        <w:tab/>
        <w:br/>
        <w:tab/>
        <w:t xml:space="preserve">В касационната жалба се твърди, че въззивното решение е неправилно и противоречи на закона и морала, а в изложение към жалбата се поддържа, че е очевидно неправилно по смисъла на чл. 280, ал. 2 ГПК и са налице основания за допускане на касационно обжалване по чл. 280, ал. 1 ГПК по въпросите: „Следва ли за приложението на чл. 225, ал. 3 КТ задължително да се изисква възстановяване на работа, при положение, че съществуват безспорни писмени доказателства, че възстановяването на заеманата длъжност е противопоказно и застрашава здравето и живота на работника. И съответно може ли да се прилага разпоредбата на чл. 225, ал. 3 КТ без възстановяване на незаконно уволнения работник, при положение, че съществуват писмени доказателства за застрашаване на здравето и живота от възстановяване на длъжността преди незаконното уволнение.“. Според касатора, поставените въпроси са от значение за точното прилагане на закона и за развитието на правото по чл. 280, ал. 1, т. 3 ГПК, а решението на съда противоречи на основни права на личността закрепени в Конституцията на РБ и са налице основанията по чл. 280, ал. 1, т. 2 ГПК. </w:t>
        <w:tab/>
        <w:br/>
        <w:tab/>
        <w:t xml:space="preserve"> </w:t>
        <w:tab/>
        <w:br/>
        <w:tab/>
        <w:t xml:space="preserve">Общинско предприятие „Паркстрой“ - Разград, не взема становище. </w:t>
        <w:tab/>
        <w:br/>
        <w:tab/>
        <w:t xml:space="preserve"> </w:t>
        <w:tab/>
        <w:br/>
        <w:tab/>
        <w:t xml:space="preserve">За да отхвърли иска за обезщетение по чл. 225, ал. 3 КТ. въззивният съд е установил, че ищцата е работила по трудово правоотношение при ответника, прекратено от работодателя на основание чл. 325, ал. 1, т. 9 КТ. При оспорване на уволнението в съда, заповедта за уволнение е отменена и на нея е било присъдено обезщетение за оставането й без работа в периода от 06.03.2019 г. до 15.05.2019 г. Според въззивния съд, след като ищцата не е поискала пред съда и не е била възстановена на заеманата от нея преди уволнението длъжност, работодателят не е бил длъжен да я възстанови на работа, а предприетите от него действия със заповед № 59/27.05.2020 г. /за възстановяването й на работа, считано от 28.05.2020г./ и отмяната й впоследствие със заповед № 63/05.06.2020 г. е самостоятелно основание за прекратяване на трудовото правоотношение, което не е било предмет на съдебен контрол. С оглед на това, въззивният съд приема, че не са налице законовите предпоставки за присъждане на обезщетение по чл. 225, ал. 3 КТ.</w:t>
        <w:tab/>
        <w:br/>
        <w:tab/>
        <w:t xml:space="preserve"> </w:t>
        <w:tab/>
        <w:br/>
        <w:tab/>
        <w:t xml:space="preserve">Настоящият състав на Върховния касационен съд намира, че не е налице поддържаното основание за очевидна неправилност на въззивното решение по чл. 280, ал. 2 ГПК, тъй като липсват нарушения на основните принципи в гражданския процес, които са били възприети и утвърдени в съдебната практика на Върховния касационен съд при решаването на възникнал спор за предпоставките да се ангажира отговорността на работодателя поради недопускане на работника до работното му място, в хипотезата на чл. 225, ал. 3 КТ. От мотивите на съдебния акт е видно, че решението е израз на волята на съда по предявения иск за обезщетение и не е налице явна необоснованост на мотивите или нарушаване на правилата на формалната логика при тълкуване и прилагане на закона, с оглед на което не може да се приеме, че е налице „очевидна неправилност“ по смисъла на чл. 280, ал. 2, пр. 3 ГПК, засягаща обема на търсената от страните защита и съдействие.</w:t>
        <w:tab/>
        <w:br/>
        <w:tab/>
        <w:t xml:space="preserve"> </w:t>
        <w:tab/>
        <w:br/>
        <w:tab/>
        <w:t xml:space="preserve">Върховният касационен съд, състав на Четвърто гражданско отделение намира, че не са налице и основанията по чл. 280, ал. 1 ГПК за допускане на касационно обжалване по поставените от касатора въпроси поради следното: Съгласно дадените указания в Тълкувателно решение № 1/09.12.2009 г. по тълк. дело № 1/2009 г. на ВКС, ОСГТК, т. 1,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решение не може да бъде допуснато до касация независимо дали е налице соченото от касатора допълнително основание по чл. 280, ал. 1, т. 1, т. 2 и т. 3 ГПК. В изложението към касационната жалба, в случая, касаторът е формулирал въпроси, но без да се обосновава допълнителните предпоставки, т. е. не се аргументира дали въпросите са разрешени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(чл. 280, ал. 1, т. 1 ГПК), с актове на Конституционния съд на Р. Б или на Съда на Европейския съюз (чл. 280, ал. 1, т. 2 ГПК), съответно дали са от значение за точното прилагане на закона и за развитието на правото по смисъла на чл. 280, ал. 1, т. 3 ГПК. Отделно от това, въпросите в изложението не покриват изискванията за правен въпрос по смисъла на чл. 280, ал. 1 ГПК, а представляват оплаквания във връзка с допуснати съществени процесуални нарушения при анализа на събраните доказателства - касационно основание по чл. 281, т. 3 ГПК, което се различава от основанията за допускане на касационно обжалване по чл. 280, ал. 1 ГПК, както е изяснено с цитираното решение по тълк. дело № 1/2009 г. на ВКС, ОСГТК. Крайните изводи на съда за възприетата фактическа обстановка и неговата преценка за събраните по делото доказателства, не могат да бъдат проверявани за необоснованост в производството по селектиране на касационните жалби по чл. 288 ГПК, а само след допускане на решението до касация по конкретно поставен от касатора правен въпрос, по отношение на който е налице някое от допълнителните основания по чл. 280, ал. 1, т. 1, т. 2 и т. 3 ГПК. Липсата на въведени от касатора и относими към изхода на делото правни въпроси по чл. 280, ал. 1 ГПК или на някое от допълнителните основания по т. 1, т. 2 и т. 3 ГПК, както е в случая, е достатъчно за недопускане на касационно обжалване съгласно цитираното решение по тълк. дело № 1/2009 г. на ВКС, ОСГТК, т. 1.</w:t>
        <w:tab/>
        <w:br/>
        <w:tab/>
        <w:t xml:space="preserve"> </w:t>
        <w:tab/>
        <w:br/>
        <w:tab/>
        <w:t xml:space="preserve">Отделно от изложеното, с дадените разяснения в ТР № 2/12.12.2013 г. по тълк. дело № 2/2013 г. на ВКС, ОСГК приема, че при отмяна на незаконното уволнение и възстановяване на работника или служителя на предишната работа, трудовото правоотношение се възстановява в първоначалния му вид, а отговорността, която е предвидена по чл. 225, ал.З КТ е договорна, тъй като произтичаща от неизпълнение на задълженията по възстановеното трудово правоотношение. Съгласно съдебната практика на ВКС, работникът или служителят, който е възстановен на заеманата преди уволнението длъжност, следва да заяви изрично желанието си да заеме длъжността – чрез лично явяване в предприятието или подаване на писмена молба да бъде допуснат на работа, тъй като в производството по иск на основание чл. 225, ал. 3 КТ е в тежест на работника или служителя да установи, че се е явил на работа, за да заеме длъжността, която е изпълнявал преди незаконното уволнение. Повдигнатите в тази връзка въпроси на касатора не обуславят допускане на касационно обжалване, тъй като съгласно чл. 317, ал. 1 КТ, необходимостта от преместване на работника или служителя на друга подходяща работа или на същата работа при облекчени условия, характерът на работата, условията на труда и срокът на преместването се определят по предписание на здравните органи. В тази връзка, в решение № 266/24.03.2010 г. по гр. д.№ 814/2009 г. на ВКС, III г. о., се приема, че от задължителния характер на решението на ТЕЛК и НЕЛК, както и от нормата на чл. 317 КТ следва, че медицинският въпрос дали конкретна длъжност е противопоказна за здравето на трудоустроения, не може да бъде поставян на последваща преценка нито от службите по трудова медицина или дружествата, ангажирани по договор с работодателя, нито от вещи лица в трудовия спор за законосъобразност на уволнението, тъй като тази преценка на ТЕЛК и НЕЛК не подлежи на инцидентна проверка за правилност от гражданския съд. На изследване и проверка в трудовия спор за законосъобразност на уволнението по чл. 325, ал. 1, т. 9 КТ, включително и с помощта на вещо лице, ако са необходими специални знания, подлежи единствено въпросът била ли е свободна посочената от компетентните органи длъжност, определена в списъка на работодателя по реда на чл. 315, ал. 1 КТ и предложена ли е от последния на конкретния работник, имащ медицинско предписание за нейното заемане. В конкретния случай, съдът е приел, че липсва съдебно решение за възстановяване на работника на предишната му работа, както и доказателства, че ищцата се е явила в предприятието, за да заеме предишната си длъжност, което обуславя неоснователност на иска по чл. 225, ал. 3 КТ. Тези изводи са изцяло в съответствие с цитираната практика на ВКС, поради което не може да се приеме, че решението е постановено в противоречие на основните й права, закрепени в Конституцията на РБ. </w:t>
        <w:tab/>
        <w:br/>
        <w:tab/>
        <w:t xml:space="preserve"> </w:t>
        <w:tab/>
        <w:br/>
        <w:tab/>
        <w:t xml:space="preserve">Предвид изложените съображения, въззивното решение е постановено при съобразяване на съдебната практика на ВКС, поради което не е налице основание за допускане до касационно обжалване по чл. 280, ал. 1, т. 1 ГПК, а при липсата на съображения за необходимост да се изменени или да бъде създадена нова съдебна практика по тълкуването и прилагането на правните норми, установени в интерес на работника или служителя, не може да се приеме, че поставените въпроси са от значение за точното прилагане на закона и за развитието на правото по смисъла на чл. 280, ал. 1, т. 3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58/19.04.2021 г. по в. гр. д.№ 68/2021 г. на Окръжен съд Разград.</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