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№6064/24.11.2021 по търг. д. №2406/2020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60648</w:t>
        <w:tab/>
        <w:br/>
        <w:tab/>
        <w:t xml:space="preserve"> </w:t>
        <w:tab/>
        <w:br/>
        <w:tab/>
        <w:t xml:space="preserve"> гр. София, 24.11.2021 г.</w:t>
        <w:tab/>
        <w:br/>
        <w:tab/>
        <w:t xml:space="preserve"> </w:t>
        <w:tab/>
        <w:br/>
        <w:tab/>
        <w:t xml:space="preserve">В. К. С на Р. Б, Търговска колегия, Първо отделение, в закрито заседание на седми октомври през две хиляди двадесет и първа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ab/>
        <w:br/>
        <w:tab/>
        <w:t xml:space="preserve">като изслуша докладваното от съдия Христова т. д. №2406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на „Т. И 2008“ ЕООД против решение №232 от 05.08.2020г. по в. т.д. №251/2020г. на Апелативен съд - Пловдив, с което е потвърдено решение №55 от 03.02.2020г. по т. д. №273/2019г. на Окръжен съд –Пловдив. С първоинстанционното решение е отхвърлен изцяло предявеният от „Т. И 2008“ ЕООД против „Е. Т и синове“ ООД иск за заплащане на основание чл. 403, ал. 1 ГПК във вр. с чл. 51, ал. 1 ЗЗД на сумата от 30 740 лева - претърпени вреди, съизмерими с компенсаторните лихви за периода на забава от 16.02.2015г. до 22.08.2018г. в размер на законната лихва върху сумата от 86 136.91 лева, внесена по изп. д. №20158240400304 по описа на ЧСИ К. П., вследствие наложен запор по същото дело и представляваща вземане на дружеството-ищец от третото лице „ЕВН Б. Едяване“ ЕАД.</w:t>
        <w:tab/>
        <w:br/>
        <w:tab/>
        <w:t xml:space="preserve"> </w:t>
        <w:tab/>
        <w:br/>
        <w:tab/>
        <w:t xml:space="preserve">Касаторът счита, че въззивното решение е неправилно поради допуснати при постановяването му съществени нарушения на процесуалния и материалния закон и необоснованост. Излага аргументи, че е погрешен изводът на съда, че от систематичното място на чл. 403, ал. 1 ГПК може да се направи извод, че не подлежат на обезщетяване вредите, претърпени вследствие на запор, наложен в изпълнителното производство. Счита, че запорът, наложен върху вземания на длъжника в изпълнителното прозводство, има за цел да обезпечи изпълнението. Дори да се приеме, че чл. 403 ГПК е неприложим по отношение на вреди, настъпили от наложено обезпечение в изпълнителния процес, това не изключва отговорността на деликвента съгласно чл. 45, вр. чл. 51, ал. 1 ЗЗД. Поддържа, че в пряка причинна връзка и като пряка последица от действията на „Е. Т и синове“ ООД по откриването и воденето на изп. дело №20158240400304 по описа на ЧСИ К. П., рег. №824 на КЧСИ въз основа на невлязлото в сила и впоследствие отмененото като неправилно въззивно решение №839 от 23.12.2014г. по в. т.д № 1222/2014г. на Апелативен съд -Пловдив и за удовлетворяване на неоснователно предявените негови искове, отхвърлени като такива с влязлото в сила на 04.07.2018г. последващо въззивно решение №203/06.07.2017г. по в. търг. дело №464/2016г. на Апелативен съд -Пловдив, дружеството-касатор е претърпяло имуществена вреда в размера на събраната и постъпила на датата 16.02.2015г. по сметка на ЧСИ сума в размер на 86 136.91 лева, в следствие на процесния запор на вземания на дружество от трето лице - ЕВН Електроснабдяване България ЕАД. Счита, че съгласно чл. 51, ал. 1 ЗЗД ответникът отговоря за всички преки и непосредствени вреди, които са в причинно следствена връзка с неоснователно допуснатото обезпечение, като въззивният съд е следвало да приеме, че вредата в хипотезата на чл. 403, ал. 1, пр. 1 ГПК е съизмерима като минимален размер със законната лихва върху учредения като обезпечение залог в пари за периода. Моли да бъде отменено решението и да бъде постановено ново за уважаване на иска. Претендира разноските за трите съдебни инстанции.</w:t>
        <w:tab/>
        <w:br/>
        <w:tab/>
        <w:t xml:space="preserve"> </w:t>
        <w:tab/>
        <w:br/>
        <w:tab/>
        <w:t xml:space="preserve">Допускането на касационното обжалване се основава на предпоставките по чл. 280, ал. 1, т. 1 и т. 3 ГПК. Касаторът сочи следните правни въпроса като значими за изхода на делото: „1/ Когато запорът е наложен в рамките на изпълнително производство за събиране на вземане, почнато въз основа на невлязло в сила осъдително въззивно решение, което впоследствие е отменено от касационната инстанция и предявеният осъдителен иск е изцяло отхвърлен, представлява ли същият запор обезпечение в хипотезата на чл. 403, ал. 1, предл. 1 ГПК?- като твърди, че е налице противоречие с решение №4/16.06.2017г. по т. д.№3129/2015г. на ІІ т. о. на ВКС; 2/ Дължи ли се обезщетение за имуществени вреди под формата на пропуснати ползи, съизмерими минимум с размера на законната лихва върху неоснователно внесена/задържана сума, включително когато последната е събрана в следствие на запор, наложен в рамките на изпълнително производство за събиране на вземане, почнало въз основа на невлязло в сила осъдително въззивно решение, което в последствие е отменено от касационната инстанция и предявеният осъдителен иск е изцяло отхвърлен?- като твърди противоречие с решение №281/04.10.2011г. по гр. д.№1684/2010г. на ІІІ г. о. на ВКС и решение №432/27.12.2011г. по гр. д.№1380/2011г. на ІІІ г. о. на ВКС.; 3/ Какви са правомощията на въззивния съд, когато приеме, че искът има друга правна квалификация, а не посочената от ищеца в исковата молба такава или дадената от първоинстанционния съд? – като твърди противоречие с решение от 20.02.2012г. по гр. д.№658/2011г., решение по гр. д.№127/2010г. на ІV г. о. на ВКС, решение от 23.07.2010г. по гр. д.№92/2009г. на ІV г. о. на ВКС, решение №98/31.07.2018г. по т. д.№1657/2017г. на І т. о. на ВКС, решение №155/03.01.2018г. по гр. д.№4844/2016 на ІІІ г. о. на ВКС; 4/ За задължението на въззивния съд да се произнесе по всички направени възражения на страните по делото и да обсъди всички събрани по делото доказателства поотделно и в тяхната съвкупност - като твърди противоречие с решение №94/28.03.2014г. по гр. д.№2623/2013 на ІV г. о. на ВКС, решение по гр. д.№761/2010г. на ІV г. о. на ВКС, решение по гр. д.№ 4744/2010г. на І г. о. на ВКС, решение №553/27.06.2013г. по гр. д.№196/2012г. на ІV г. о. на ВКС и др. ; 5/ Може ли въззивният съд да приеме за недоказани факти от решаващо значение по делото, които първоинстанционният съд не е посочил като нуждаещи се от доказване, без да изготви нов доклад, съответно да даде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като твърди противоречие с решение №129/29.06.2015г. по гр. д.№7040/2014г. на ІІІ г. о. на ВКС, решение №788/27.04.2011г. по гр. д.№120/2010г. на ІV г. о. на ВКС, решение №549/29.10.2010г. по гр. д.№56/2010 г. на ІV г. о. на ВКС и др. По отношение на първия поставен въпрос поддържа и основанието за допускане до касационен контрол по т. 3 на чл. 280, ал. 1 ГПК - въпросът е от значение за точното прилагане на закона и за развитието на правото.</w:t>
        <w:tab/>
        <w:br/>
        <w:tab/>
        <w:t xml:space="preserve"> </w:t>
        <w:tab/>
        <w:br/>
        <w:tab/>
        <w:t xml:space="preserve">Ответникът „Е. Т и синове“ ООД оспорва касационната жалба като неоснователна. Излага доводи, че не са налице основания за допускане на въззивното решение до касационен контрол. </w:t>
        <w:tab/>
        <w:br/>
        <w:tab/>
        <w:t xml:space="preserve"> </w:t>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подлежащи на касационно обжалване съдебен акт.</w:t>
        <w:tab/>
        <w:br/>
        <w:tab/>
        <w:t xml:space="preserve"> </w:t>
        <w:tab/>
        <w:br/>
        <w:tab/>
        <w:t xml:space="preserve">За да потвърди първоинстанционното решение, въззивният съд намира, че не е доказан фактическият състав на чл. 403, ал. 1 ГПК за ангажиране отговорността на ответника за обезщетяване на претендираните от ищеца имуществени вреди. Предвид изложените в исковата молба факти, квалифицира предявеният иск като предявен на основание чл. 403, ал. 1 ГПК и като отхвърля като неоснователни доводите на ищеца, че искът е предявен на основание общия деликтен състав по чл. 45 ЗЗД. Решаващият съдебен състав приема за безспорно установено, че за изпълнение на невлязло в сила въззивно решение №839 от 23.12.2014г. по в. т.д. №1222/2014г. на АС–Пловдив, с което предявените от „Е. Т и синове“ ООД против „Тера инвест 2008“ ЕООД осъдителни искове са уважени в пълен размер, е образувано изпълнително дело, като по молба на взискателя „Е. Т и синове“ ООД е наложен запор върху парично вземане в размер на 86 136.91 лева на длъжника „Т. И 2008“ ООД към трето лице /“ЕВН Б. Едяване“ ЕАД/, а на 16.02.2015г. третото задължено лице е превело по сметка на ЧСИ запорираната сума. Съдът счита за доказано, че на 12.02.2015г. длъжникът „Т. И 2008“ ЕООД е уведомил ЧСИ, че с определение на ВКС е спряно изпълнението на въззивното осъдително решение и е направил искане да бъде спряно изпълнителното дело и да бъдат вдигнати наложените запори. С постановление от 13.02.2015г. ЧСИ е спрял изпълнителното производство и е вдигнал запорите, вкл. наложения запор върху вземанията на длъжника към „ЕВН Б. Едяване“ ЕАД. Приема за установено, че по молба от 08.08.2018г. на „Т. И 2008“ ЕООД и с оглед доказателствата за влизане в сила на второто въззивно решение, с което предявените от „Е. Т и синове“ ООД искове са отхвърлени, постановено след отмяна на първото въззивно решение и връщането на делото за ново произнасяне, ЧСИ е прекратил процесното изпълнително производство с постановление от 15.08.2018г. и е вдигнал наложените в хода на същото запори, като сумата 86 136.91 лева е преведена на 22.08.2018г. по сметка на длъжника - ищец в настоящото производство.</w:t>
        <w:tab/>
        <w:br/>
        <w:tab/>
        <w:t xml:space="preserve"> </w:t>
        <w:tab/>
        <w:br/>
        <w:tab/>
        <w:t xml:space="preserve">Съдът излага аргументи, че наложеният от ЧСИ запор върху вземания на длъжника е в рамките на образуваното изпълнително производство, а не закономерна последица от допуснато обезпечение на предявен или бъдещ иск, в който случай единствено е възможно да се търси отговорност от ищеца, чийто иск е бил отхвърлен по реда на чл. 403 ГПК. В разглеждания случай е образувано изпълнително дело на основание издаден изпълнителен лист по въззивно осъдително решение, впоследствие отменено, а не обезпечителна заповед по допуснато от съда обезпечение на иск, който впоследствие е отхвърлен или не е предявен в определения за това срок или производството по него е прекратено. Решаващият съдебен състав приема, че само в последните три хипотези би могла да се търси отговорност от ищеца за евентуално причинени вреди на ответника вследствие допуснато обезпечение. </w:t>
        <w:tab/>
        <w:br/>
        <w:tab/>
        <w:t xml:space="preserve"> </w:t>
        <w:tab/>
        <w:br/>
        <w:tab/>
        <w:t xml:space="preserve">Като допълнителен аргумент за неоснователност на предявения иск излага и обстоятелството, че не се установява ищецът да е претърпял имуществена вреда, която да е в пряка връзка с поведението на ответника. Апелативният съд намира, че предприетите от „Е. Т и синове“ ООД действия по привеждане в изпълнение на постановеното въззивно осъдително решение, вкл. и искането за налагане на запор по отношение вземане на длъжника са изцяло в съответствие с процесуалните права, регламентирани в ГПК, а обстоятелството, че е спряно изпълнението на въззивното осъдително решение е зачетено от съдебния изпълнител, който след като е бил сезиран с молба от длъжника е спрял изпълнителното производство и е удовлетворил исканията му, вкл. за вдигане запора върху вземането му от третото лице “ЕВН Б. Едяване“ЕАД. Съдът съобразява факта, че искането за връщане на постъпилата по сметка на ЧСИ сума в размер на 86 136.91 лева е направено от длъжника на 08.08.2018г., като сумата е преведена на 21.08.2018г. по посочената с молба от 15.08.2018г. банкова сметка на длъжника. </w:t>
        <w:tab/>
        <w:br/>
        <w:tab/>
        <w:t xml:space="preserve"> </w:t>
        <w:tab/>
        <w:br/>
        <w:tab/>
        <w:t xml:space="preserve">Въззивният съдебен състав излага и мотиви, че ищецът не е установил съществуването на вземането си по отношение на третото лице “ЕВН Б. Едяване“ ЕАД и неговата изискуемост, за да бъде основателен искът му за присъждане на обезщетение в размер на законната лихва върху това запорирано вземане. Намира, че преводът на сумата от третото задължено лице по смета на ЧСИ е само индиция, че вземането съществува. Счита за неоснователни и доводите, че „Е. Т и синове“ ООД е изпаднал в забава, тъй като не е предприел действия за предаване на постъпилата по сметка на ЧСИ сума на ищцовото дружество. Приема, че не съществува подобно задължение за взискателя, поради което той не може да изпадне в забава.</w:t>
        <w:tab/>
        <w:br/>
        <w:tab/>
        <w:t xml:space="preserve"> </w:t>
        <w:tab/>
        <w:br/>
        <w:tab/>
        <w:t xml:space="preserve">Настоящият състав на ВКС намира, че не са налице основания за допускане на касационен контрол на обжалваното решение. </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
        <w:tab/>
        <w:br/>
        <w:tab/>
        <w:t xml:space="preserve">Първият поставен въпрос е разрешен от въззивния съд и е обусловил решаващите му правни изводи, поради което отговаря на изискването за правен въпрос по чл. 280, ал. 1 ГПК. По отношение на него обаче не са налице допълнителните предпоставки за допускане до касационен контрол по т. 1 и т. 3 на чл. 280, ал. 1 ГПК, тъй като не се установява твърдяното противоречие на даденото от въззивния съд разрешение с практиката на ВКС, нито касаторът обоснова значимостта на въпроса за точното прилагане на закона и за развитието на правото.</w:t>
        <w:tab/>
        <w:br/>
        <w:tab/>
        <w:t xml:space="preserve"> </w:t>
        <w:tab/>
        <w:br/>
        <w:tab/>
        <w:t xml:space="preserve">Цитираното в изложението по чл. 284, ал. 3, т. 1 ГПК решение ва ВКС по т. д.№3129/2015г. не дава отговор на поставения въпрос, тъй като спорът е с различен предмет - иск с правно основание чл. 452, ал. 3 ГПК за осъждане на третото задължено лице да плати на взискателя и присъединилите се кредитори въпреки плащането, което е направило на длъжника, след като му е било връчено запорното съобщение. Дадените от състава на ВКС разрешения са по въпросите за действието на запора - от кой момент и докога има действие, върху кои суми се разпростира и дали има действие върху банкови сметки без или с недостатъчна наличност и за задължението на банката в качеството й на трето задължено лице. Отговаряйки на първия поставен въпрос - за действието на запора, съдът е разгледал хипотезите на налагане на запор върху вземане в обезпечителното и в изпълнителното производство и е стигнал до извод, че когато запорът е наложен в изпълнителното производство, неговата цел е същата - да обезпечи изпълнението на паричните притезания, което обаче следва да се извърши чрез превеждане на сумите от третото задължено лице по сметка на ЧСИ. Съдебният състав изобщо не е разсъждавал дали запорът, наложен в изпълнителното производство, представлява обезпечение в хипотезата на чл. 403, ал. 1, пр. 1 ГПК. </w:t>
        <w:tab/>
        <w:br/>
        <w:tab/>
        <w:t xml:space="preserve"> </w:t>
        <w:tab/>
        <w:br/>
        <w:tab/>
        <w:t xml:space="preserve">Няма спор, че запорът и възбраната имат обезпечителен характер, независимо дали са наложени в обезпечителното производство или в изпълнителното производство, но това не означава, че по отношение на обезпечителните мерки, наложени в изпълнителното производство съгласно чл. 449-чл. 452 ГПК, са приложими правилата за обезпечителното производство, вкл. чл. 403, ал. 1 ГПК. </w:t>
        <w:tab/>
        <w:br/>
        <w:tab/>
        <w:t xml:space="preserve"> </w:t>
        <w:tab/>
        <w:br/>
        <w:tab/>
        <w:t xml:space="preserve">В съдебната практика е прието, че отговорността по чл. 403, ал. 1 ГПК е специфична безвиновна деликтна отговорност на лицето, по чието искане е допуснато обезпечението, при която вследствие на наложената обезпечителна мярка са възникнали вреди за лицето, срещу което е допуснато обезпечението. Няма спор и по въпроса, че разпоредбата на чл. 403, ал. 1 ГПК регламентира три самостоятелни хипотези, при които допуснатото обезпечение на иска представлява неоснователно засягане на правната сфера на ответника по иска - когато искът е отхвърлен като неоснователен; когато делото е прекратено и когато бъдещият иск не е предявен в дадения на ищеца срок /решение №101 от 05.08.2013г., т. д.№1029/2012г., І т. о. на ВКС; решение №59 от 04.05.2017г., гр. д.№2817/2016г., ІІІ г. о. на ВКС и др./.</w:t>
        <w:tab/>
        <w:br/>
        <w:tab/>
        <w:t xml:space="preserve"> </w:t>
        <w:tab/>
        <w:br/>
        <w:tab/>
        <w:t xml:space="preserve">Въззивният съд е постановил решението в съответствие с трайната и непротиворечива съдабна практика на ВКС, поради което не е налице основание за допускане на въззивното решене до касационен контрол на основание чл. 280, ал. 1, т. 1 ГПК.</w:t>
        <w:tab/>
        <w:br/>
        <w:tab/>
        <w:t xml:space="preserve"> </w:t>
        <w:tab/>
        <w:br/>
        <w:tab/>
        <w:t xml:space="preserve">Касаторът не излага аргументи за приложението на чл. 280, ал. 1, т. 3 ГПК, като следва да се има предвид, че съгласно т. 4 на ТР №1/19.02.2010г. по тълк. д. №1/2009г.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чл. 280, ал. 1, т. 3 ГПК намира приложение в случаите, когато приложимата правна норма изисква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с оглед изменения в законодателството и обществените условия. </w:t>
        <w:tab/>
        <w:br/>
        <w:tab/>
        <w:t xml:space="preserve"> </w:t>
        <w:tab/>
        <w:br/>
        <w:tab/>
        <w:t xml:space="preserve">В настоящия случай правните норми са ясни, като липсват данни за наличието на непротиворечива, но погрешна практика, която да се нуждае от промяна или от осъвременяване с оглед изменение в законодателството и обществените условия. В изложението по чл. 284, ал. 3, т. 1 ГПК касаторът не обосновава тезата си, че поставеният въпрос е значим за точното приложение на закона и за развитието на правото, а излага оплаквания за допуснато от въззивния съд нарушение на материалния закон, довело до неправилност на обжалваното решение.</w:t>
        <w:tab/>
        <w:br/>
        <w:tab/>
        <w:t xml:space="preserve"> </w:t>
        <w:tab/>
        <w:br/>
        <w:tab/>
        <w:t xml:space="preserve">Вторият въпрос е разрешен от въззивния съд и е обусловил решаващите му правни изводи за неоснователност на исковата претенция, поради което отговаря на изискванията за правен въпрос по смисъла на чл. 280, ал. 1 ГПК. Не се установява да е налице допълнителната предпоставка по т. 1 на чл. 280, ал. 1 ГПК. Цитираните от касатора решения на ВКС са постановени по спорове с различен предмет и не дават отговор на поставения от касатора въпрос. И двете дела имат за предмет иск срещу Прокуратурата на РБ за обезщетение за имуществени вреди на основание чл. 2, т. 2 ЗОДОВ, като разрешените правни въпроси са свързани с дължимостта на обезщетение за имуществени вреди като пропуснати ползи от законна лихва върху сума внесена като парична гаранция в производство по незаконно обвинение в извършване на престъпление, за което лицето е оправдано /гр. д.№1684/2010г. на ІІІ г. о./ и върху сума, иззета с акт за митническо нарушение, при постановяване на оправдателна присъда по обвинението за валутно престъпление /гр. д.№1380/2011г. на ІІІ г. о./. </w:t>
        <w:tab/>
        <w:br/>
        <w:tab/>
        <w:t xml:space="preserve"> </w:t>
        <w:tab/>
        <w:br/>
        <w:tab/>
        <w:t xml:space="preserve">Предвид изложеното, настоящият съдебен състав намира, че не е налице твърдяното противоречие на въззивното решение с цитираната от касатора съдебна практика на ВКС.</w:t>
        <w:tab/>
        <w:br/>
        <w:tab/>
        <w:t xml:space="preserve"> </w:t>
        <w:tab/>
        <w:br/>
        <w:tab/>
        <w:t xml:space="preserve">Третият въпрос е поставен от касатора в контекста на оплакването му, че въззивният съд е приел, че не е налице хипотезата на чл. 403, ал. 1 ГПК, но не е обсъдил възможна квалификация на иска „на базата на чл. 45 ЗЗД вр. чл. 51, ал. 1 ЗЗД“, наведена с исковата молба. Въпросът не отговаря на изискванията на чл. 280, ал. 1 ГПК, тъй като не е коректно поставен - решаващият съдебен състав е разгледал оплакванията на касатора относно правната квалификация на иска и е изложил мотиви, че с оглед наведените в исковата молба факти и търсената защита искът е правилно квалифициран от първоинстанционния съд, като няма основание да бъде преквалифициран. В този смисъл не е налице произнасяне на съда, което да е обусловено от отговора на поставения въпрос.</w:t>
        <w:tab/>
        <w:br/>
        <w:tab/>
        <w:t xml:space="preserve"> </w:t>
        <w:tab/>
        <w:br/>
        <w:tab/>
        <w:t xml:space="preserve"> Следва да се отбележи, че в хипотезата на разгледани от съда различни факти и обстоятелства от наведените от ищеца, е налице произнасяне по непредявен иск и решението е недопустимо. Ако съдът е обсъдил изложените в исковата молба факти и обстоятелства, от които произтича спорното субективно право и се произнесе в рамките на търсената защита, дори да не е определил правилно правната квалификация на иска, няма да е налице произнасяне извън предмета на спора. В случая не е налице произнасяне по непредявен иск, тъй като съдът е обсъдил изложените от ищеца факти и обстоятелства и се е произнесъл в рамките на търсената защита. Съобразил е, че ищецът претендира обезщетение за имуществени вреди от допуснато обезпечение – запор на вземане от трето лице, наложен от ЧСИ в изпълнително производство, образувано по издаден изпълнителен лист въз основа на невлязло в сила въззивно решение, след чиято отмяна исковете са отхвърлени, твърдейки че правилата на чл. 403 ГПК следва да се прилагат и в процесната хипотеза на обезпечение в изпълнителното производство. Заявява, че обезщетението следва да се определи по правилата на чл. 51, ал. 1 ЗЗД, тъй като съдебната практика приема, че отговорността по чл. 403, ал. 1 ГПК за вреди, причинени от допуснато обезпечение, е основана на общата гражданска отговорност на непозволено увреждане /чл. 45 ЗЗД/, като ищецът по отхвърления иск следва да отговаря за всички преки и непосредствени вреди, които обезпечаването на иска е причинило на ответника, в който случай отговорността му е деликтна и безвиновна. Въззивният съд е отчел, че ищецът не навежда твърдения за виновно извършено от ответното дружество противоправно деяние, от което да са произтекли описаните имуществени вреди, поради което стига до извод, че не е предявена претенция на основание чл. 49 вр. чл. 45 ЗЗД. Твърдението в допълнителната искова молба, че ответното дружество „е игнорирало общата забрана на закона да не се вреди другиму“ не представлява твърдение на конкретни факти и обстоятелства, които да могат да се определят като противоправно деяние /действие или бездействие/. </w:t>
        <w:tab/>
        <w:br/>
        <w:tab/>
        <w:t xml:space="preserve"> </w:t>
        <w:tab/>
        <w:br/>
        <w:tab/>
        <w:t xml:space="preserve">Четвъртият процесуалноправен въпрос относно задълженията на въззивния съд да се произнесе по всички направени възражения на страните и да обсъди събраните доказателствата не обоснована допускането до касационно обжалване на въззивното решение. Правомощията на въззивната инстанция при разглеждане и решаване на делото са подробно разяснени в т. 1, т. 2 и т. 3 от ТР№1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 случая въззивният съд е извършил преценка на фактическите твърдения в исковата молба, дал е правна квалификация на предявените искове, анализирал е относимите доказателства по делото, обсъдил е доводите и възраженията на страните. Следователно въпросът за задължението на съда да обсъди и прецени всички факти и доказателства по делото, както и да мотивира своя акт, не е разрешен в противоречие със задължителната практика на ВКС. Несъгласието на касатора с изводите на въззивния съд представлява оплакване за необоснованост на съдебния акт по смисъла на чл. 281, т. 3 ГПК, но не и основание за допускане на въззивното решение до касационен контрол по чл. 280, ал. 1 ГПК.</w:t>
        <w:tab/>
        <w:br/>
        <w:tab/>
        <w:t xml:space="preserve"> </w:t>
        <w:tab/>
        <w:br/>
        <w:tab/>
        <w:t xml:space="preserve">Последният правен въпрос относно възможността въззивният съд да приеме за недоказани факти, които първоинстанционният съд не е определил като спорни, без да извърши доклад и да даде съответни указания на страните за необходимостта от ангажиране на доказателства, е поставен с оглед оплакване за допуснато от съда процесуално нарушение, но не е значим за изхода на спора и не отгововаря на изискванията за правен въпрос по чл. 280, ал. 1 ГПК. Обстоятелството, че не се установява по категоричен начин съществуването на вземането по отношение на третото лице, е само допълнителен аргумент на въззивния съд, за да приеме, че исковата претенция е неоснователна. Решаващият съдебен състав излага като основен и решаващ мотив, че само в изрично регламентираните в чл. 403, ал. 1 ГПК три хипотези би могла да се търси отговорност от ищеца за евентуално причинени вреди на ответника вследствие допуснато обезпечение. В процесната хипотеза запорът е наложен от ЧСИ в рамките на образувано изпълнително дело на основание издаден изпълнителен лист по въззивно осъдително решение, впоследствие отменено, а не обезпечителна заповед по допуснато от съда обезпечение на иск, който впоследствие е отхвърлен или не е предявен в определения за това срок или производството по него е прекратено. </w:t>
        <w:tab/>
        <w:br/>
        <w:tab/>
        <w:t xml:space="preserve"> </w:t>
        <w:tab/>
        <w:br/>
        <w:tab/>
        <w:t xml:space="preserve">С оглед изложеното, настоящият състав намира, че не са налице предпоставките по чл. 280, ал. 1 ГПК за допускане на касационен контрол на обжалваното въззивно решение. </w:t>
        <w:tab/>
        <w:br/>
        <w:tab/>
        <w:t xml:space="preserve"> </w:t>
        <w:tab/>
        <w:br/>
        <w:tab/>
        <w:t xml:space="preserve">Воден от горното и на основание чл. 288 ГПК, Върховният касационен съд</w:t>
        <w:tab/>
        <w:br/>
        <w:tab/>
        <w:t xml:space="preserve"/>
        <w:tab/>
        <w:br/>
        <w:tab/>
        <w:t xml:space="preserve"> ОПРЕДЕЛИ: </w:t>
        <w:tab/>
        <w:br/>
        <w:tab/>
        <w:t xml:space="preserve"> </w:t>
        <w:tab/>
        <w:br/>
        <w:tab/>
        <w:t xml:space="preserve"> НЕ ДОПУСКА касационно обжалване на решение №232 от 05.08.2020г. по в. т.д. №251/2020г. на Апелативен съд - Пловдив. </w:t>
        <w:tab/>
        <w:br/>
        <w:tab/>
        <w:t xml:space="preserve"> </w:t>
        <w:tab/>
        <w:br/>
        <w:tab/>
        <w:t xml:space="preserve"> 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