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№5006/12.06.2023 по търг. д. №2026/2022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/Препис - извлечение от Протокол № Р-50063/12.06.2023г./</w:t>
        <w:tab/>
        <w:br/>
        <w:tab/>
        <w:t xml:space="preserve"/>
        <w:tab/>
        <w:br/>
        <w:tab/>
        <w:t xml:space="preserve">П Р О Т О К О Л Н О № Р-50063</w:t>
        <w:tab/>
        <w:br/>
        <w:tab/>
        <w:t xml:space="preserve"/>
        <w:tab/>
        <w:br/>
        <w:tab/>
        <w:t xml:space="preserve">София, 12 юни 2023 година</w:t>
        <w:tab/>
        <w:br/>
        <w:tab/>
        <w:t xml:space="preserve"/>
        <w:tab/>
        <w:br/>
        <w:tab/>
        <w:t xml:space="preserve">Върховният касационен съд на Р. Б, Търговска колегия, първо отделение в съдебно заседание на дванадесети юни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при участието на секретаря АНГЕЛ ЙОРДАНОВ </w:t>
        <w:tab/>
        <w:br/>
        <w:tab/>
        <w:t xml:space="preserve"/>
        <w:tab/>
        <w:br/>
        <w:tab/>
        <w:t xml:space="preserve">сложи за разглеждане търговско дело № 2026 по описа за 2022 година,</w:t>
        <w:tab/>
        <w:br/>
        <w:tab/>
        <w:t xml:space="preserve"/>
        <w:tab/>
        <w:br/>
        <w:tab/>
        <w:t xml:space="preserve">докладвано от съдията ЕЛЕНА АРНАУЧКОВА</w:t>
        <w:tab/>
        <w:br/>
        <w:tab/>
        <w:t xml:space="preserve"/>
        <w:tab/>
        <w:br/>
        <w:tab/>
        <w:t xml:space="preserve">....</w:t>
        <w:tab/>
        <w:br/>
        <w:tab/>
        <w:t xml:space="preserve"/>
        <w:tab/>
        <w:br/>
        <w:tab/>
        <w:t xml:space="preserve">В. К. С, Търговска колегия, първо отделение констатира, че по въпроса, по който е допуснато касационно обжалване, с Разпореждане от 07.06.2023г. на Председателя на Върховния касационен съд е образувано тълкувателно дело № 3/2023г., с оглед на което настоящото производство следва да бъде спряно до постановяване на решение по него, поради което,ОПРЕДЕЛИ: </w:t>
        <w:tab/>
        <w:br/>
        <w:tab/>
        <w:t xml:space="preserve"/>
        <w:tab/>
        <w:br/>
        <w:tab/>
        <w:t xml:space="preserve">СПИРА производството по т. д.№ 2026/2022г. на ВКС до постановяване на решение по тълкувателно дело № 3/2023г. на ОСГТК на ВКС. </w:t>
        <w:tab/>
        <w:br/>
        <w:tab/>
        <w:t xml:space="preserve"/>
        <w:tab/>
        <w:br/>
        <w:tab/>
        <w:t xml:space="preserve">...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