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№66/25.04.2013 по гр. д. №807/2012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</w:t>
        <w:tab/>
        <w:br/>
        <w:tab/>
        <w:t xml:space="preserve"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оспорване на истинността на документ</w:t>
        <w:tab/>
        <w:br/>
        <w:tab/>
        <w:t xml:space="preserve"> </w:t>
        <w:tab/>
        <w:br/>
        <w:tab/>
        <w:t xml:space="preserve">инцидентен установителен иск</w:t>
        <w:tab/>
        <w:br/>
        <w:tab/>
        <w:t xml:space="preserve"> </w:t>
        <w:tab/>
        <w:br/>
        <w:tab/>
        <w:t xml:space="preserve">сила на пресъдено нещо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66</w:t>
        <w:tab/>
        <w:br/>
        <w:tab/>
        <w:t xml:space="preserve"> </w:t>
        <w:tab/>
        <w:br/>
        <w:tab/>
        <w:t xml:space="preserve">София, 25.04. 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съдебно заседание на 12 март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Даниела Никова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807 /2012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</w:t>
        <w:tab/>
        <w:br/>
        <w:tab/>
        <w:t xml:space="preserve"> </w:t>
        <w:tab/>
        <w:br/>
        <w:tab/>
        <w:t xml:space="preserve"> С определение № 923 от 07.12.2012г. по касационна жалба на Л. А. С., починала на 21.06.2012г. заместена от наследниците си Я. Н. С. и А. Н. Ш. е допуснато касационно обжалване на решение № 3048 от 04.05.2012г. по гр. д.№ 13 100 /2011г. на СГС, с което е оставено в сила решение от 13.06.2011г. по гр. д.№ 12665/2007г. на Софийски РС, с което е оставена без уважение молбата на същата за допълване на решение № 1-40-116 от 27.10.2010г. постановено по същото дело, като съдът се произнесе по иска за установяване неистинност на документ – споразумение от 12.01.2007г. в частта относно авторството на подписа на Л. С..</w:t>
        <w:tab/>
        <w:br/>
        <w:tab/>
        <w:t xml:space="preserve"> </w:t>
        <w:tab/>
        <w:br/>
        <w:tab/>
        <w:t xml:space="preserve">В касационната жалба се прави оплакване за нарушение на процесуалните правила, тъй като оспорването на официален документ е приравнено на предявяване на инцидентен установителен иск в това производство и по него съдът следва да се произнесе с диспозитив, за да се формира сила на пресъдено нещо. </w:t>
        <w:tab/>
        <w:br/>
        <w:tab/>
        <w:t xml:space="preserve"> </w:t>
        <w:tab/>
        <w:br/>
        <w:tab/>
        <w:t xml:space="preserve">Ответниците по касация Д. И. Д., Р. Ц. Арсенов и А. Б. А. не вземат становище. </w:t>
        <w:tab/>
        <w:br/>
        <w:tab/>
        <w:t xml:space="preserve"> </w:t>
        <w:tab/>
        <w:br/>
        <w:tab/>
        <w:t xml:space="preserve">Върховен касационен съд, първо гр. о., като обсъди заявените в касационната жалба основания и данните по делото, приема следното:</w:t>
        <w:tab/>
        <w:br/>
        <w:tab/>
        <w:t xml:space="preserve"> </w:t>
        <w:tab/>
        <w:br/>
        <w:tab/>
        <w:t xml:space="preserve">Касационно обжалване е допуснато на основание чл. 280, ал. 1 т. 1 ГПК по въпроса: следва ли съдът да се произнесе с диспозитива на решението по надлежно открито производство по оспорване на документ, ако не се е произнесъл с отделно определение, </w:t>
        <w:tab/>
        <w:br/>
        <w:tab/>
        <w:t xml:space="preserve"> </w:t>
        <w:tab/>
        <w:br/>
        <w:tab/>
        <w:t xml:space="preserve">С основното решение по делото, което е влязло в сила е уважен установителния иск за собственост на Л. С. против Д. И. Д. за ид. ч. от апартамент, находащ се в [населено място], кв. Л. на основание саморъчно завещание, оставено в нейна полза от В. Г. Б., а против ответниците Р. Ц. Арсенов и А. Б. А. е уважен иск по чл. 108 от ЗС за същата идеална част. В хода на производството е било представено споразумение между ищцата Л. С. и ответницата Д. И. Д. от 12.01.2007г., с което Л. С. е заявила, че се отказва от саморъчното завещание в нейна полза, за което получава сумата 49 000 лв. Ищцата е оспорила автентичността на подписа си върху това споразумение с молба от 06.01.2009г. и е открито производство по оспорване с определение от същата дата. Във връзка с това са събирани доказателства. Първата СГрЕ и двете тройни СГрЕ са дали заключение, че под споразумението не е положен подписа на С., а допълнителната единична експертиза, която е използвала като сравнителен материал само пенсионния картон е дала заключение, че подписа е положен от С.. Същото вещо лице Ч. при участието си в трайната експертиза е заявила, че при анализи на целия сравнителен материал приема, че подписа не е положен от С.. Свидетелят П. Р., подписал споразумението като свидетел е заявил, че е присъствал при даването на парите от Д. на Л. и полагането на подписа. </w:t>
        <w:tab/>
        <w:br/>
        <w:tab/>
        <w:t xml:space="preserve"> </w:t>
        <w:tab/>
        <w:br/>
        <w:tab/>
        <w:t xml:space="preserve">С влязлото в сила решение, съдът е приел, че това споразумение е неотносимо към спора, тъй като не съставлява отказ от завет и от право на собственост. Съдът не се е произнесъл по това оспорване с отделно определение, или с диспозитива на решението. Ищцата е поискала допълване на решението, като съдът се произнесе с отделен диспозитив по това оспорване, но съдът е оставил без уважение молбата, тъй като не е бил предявен инцидентен установителен иск за установяване неистинност на документа. Въззивната инстанция е възприела този довод и е оставила в сила решението.</w:t>
        <w:tab/>
        <w:br/>
        <w:tab/>
        <w:t xml:space="preserve"> </w:t>
        <w:tab/>
        <w:br/>
        <w:tab/>
        <w:t xml:space="preserve">По въпроса, по който е допуснато обжалване - следва ли съдът да се произнесе с диспозитива на решението по надлежно открито производство по оспорване на документ, ако не се е произнесъл с отделно определение, отношение има приетото в т. 9 от ТР № 1/2000г. от 04.01.2001г., че пред въззивната инстанция не може за първи път да се предявява инцидентен установителен иск, защото по него следва да има произнасяне в две инстанции, но е допустимо да се оспори документ и да се развие производство по чл. 154 ГПК отм, т. е. приема се, че при това оспорване дори да има произнасяне с диспозитива на решението, или в отделно определение, не се формира сила на пресъдено нещо, защото изводите на съда се отнасят само до доказателствената стойност на документа и годността му да бъде използван като доказателствено средство в производството. С Р № 135/03.06.2010г. по гр. д.№ 820/2009г. ІV гр. о.по чл. 290 ГПК е прието, че произнасянето в диспозитива на решението по оспорването на частен документ не е недопустимо, но в тази част решението има характера на определение и се отнася за доказателствената стойност на документа.</w:t>
        <w:tab/>
        <w:br/>
        <w:tab/>
        <w:t xml:space="preserve"> </w:t>
        <w:tab/>
        <w:br/>
        <w:tab/>
        <w:t xml:space="preserve">В опр. № 5321.06.1984г. по гр. д.№ 508/1984г. е прието, че актът, с който съдът се произнася по оспорването на официален документ има характера на произнасяне по иск по чл. 97, ал. 3 от ГПК отм. и формира сила на присъдено нещо както решението по чл. 97, ал. 3 от ГПК със същия предмет. Производството по чл. 154 и сл. ГПК отм. всъщност е производство чл. 97, ал. 3 ГПК отм. в течение на друго дело и от процесуална страна има значение на решение по инцидентен установотелен иск. С Р № 507 от 13.11.2009г. по гр. д.№ 1477/2008г., постановено по отменения ГПК е прието, че оспорването по чл. 154 ГПК отм. е равнозначно на предявяване на иск за установяване автентичността и, или истиността на документ и съдът дължи произнасяне по него. С Решение от 27.06.2006г. по гр. д.№ 12/2006г. на ОС-Велико Търново е прието, че произнасянето по оспорването на официален документ е приравнено на произнасяне по инцидентен установителен иск за неистинност на официален документ и по него не може въззивната инстанция да се произнася за първи път. В мотивите на ТР № 5/2012г. от 14.11.2012г. на ОСГТК на ВКС, при разглеждане на въпроса за допустимостта на иска по чл. 124, ал. 3 ГПК се прие, че установяване неистинстта, или потвърждаване на истиността на документа в резултат на оспорването по чл. 193 ГПК се решава със сила на пресъдено нещо, защото оспорването на документ по съществото си е предявяване на инцидентен установителен иск. </w:t>
        <w:tab/>
        <w:br/>
        <w:tab/>
        <w:t xml:space="preserve"> </w:t>
        <w:tab/>
        <w:br/>
        <w:tab/>
        <w:t xml:space="preserve">С възивното решение е прието, че съдът не дължи произнасяне по оспорването на документа с диспозитива на решението. Този извод е в противоречие с нормата на чл. 194, ал. 2 ГПК и приетото с ТР № 5/2012г. на ОСГТК на ВКС, поради което следва да се отмени. Щом оспорването истинността на документ по чл. 193 ГПК е равнозначно на предявяване на инцидентен установителен иск и по него следва да се формира сила на пресъдено нещо, съдът следва да се произнесе по този иск независимо от произнасянето по основния иск. </w:t>
        <w:tab/>
        <w:br/>
        <w:tab/>
        <w:t xml:space="preserve"> </w:t>
        <w:tab/>
        <w:br/>
        <w:tab/>
        <w:t xml:space="preserve">По подадената молба за допълване следва да се произнесе РС, тъй като се иска допълване на неговото решение. С допълнителното решение той е оставил „без уважение” молбата, въпреки, че е приел, че няма предпоставка за допустимост на допълнително решение, защото няма иск по който не се е произнесъл. Този съдебен акт следва също да се отмени. Така по молбата няма произнасяне по същество, поради което делото следва да се върне на РС за произнасяне.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 № 3048 от 04.05.2012г. по гр. д.№ 13 100 /2011г. на Софийски градски съд и оставеното с него в сила решение от 13.06.2011г. по гр. д.№ 12665/2007г. на Софийски районен съд, с което е оставена без уважение молбата на същата за допълване на решение № 1-40-116 от 27.10.2010г. постановено по същото дело, 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Софийски районен съд за произнасяне по оспорването от Л. А. С., починала на 21.06.2012г. заместена от наследниците си Я. Н. С. и А. Н. Ш. истинността на документ – споразумение от 12.01.2007г. в частта относно авторството на подписа на Л. С..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