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№58/24.03.2011 по гр. д. №705/2008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58 </w:t>
        <w:tab/>
        <w:br/>
        <w:tab/>
        <w:t xml:space="preserve"> </w:t>
        <w:tab/>
        <w:br/>
        <w:tab/>
        <w:t xml:space="preserve"> [населено място], 24.03.2011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Б., трето гражданско отделение, в закрито заседание на 19.03.2011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№705/08 г.,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от ГПК.</w:t>
        <w:tab/>
        <w:br/>
        <w:tab/>
        <w:t xml:space="preserve"> </w:t>
        <w:tab/>
        <w:br/>
        <w:tab/>
        <w:t xml:space="preserve"> Образувано е по молба на Л. Ш., Я. Ш. и Б. Ш. за поправка на очевидна фактическа грешка в решението на ВКС по делото от 5.11.09 г. – несъответствие между формираната в мотивите воля за частична основателност на исковете до посочен размер и изразената в диспозитива за пълна отмяна на въззивното решение и връщане на делото за ново разглеждане от въззивния съд.</w:t>
        <w:tab/>
        <w:br/>
        <w:tab/>
        <w:t xml:space="preserve"> </w:t>
        <w:tab/>
        <w:br/>
        <w:tab/>
        <w:t xml:space="preserve"> Ответникът по молбата П. „Б.” я оспорва като неоснователна.</w:t>
        <w:tab/>
        <w:br/>
        <w:tab/>
        <w:t xml:space="preserve"> </w:t>
        <w:tab/>
        <w:br/>
        <w:tab/>
        <w:t xml:space="preserve"> ВКС разглежда молбата, чието подаване не е обвързано със срок, в закрито заседание като намира, че не е необходимо разглеждането й в открито заседание – чл. 247, ал. 3 от ГПК. </w:t>
        <w:tab/>
        <w:br/>
        <w:tab/>
        <w:t xml:space="preserve"> </w:t>
        <w:tab/>
        <w:br/>
        <w:tab/>
        <w:t xml:space="preserve"> Молбата е неоснователна. В мотивите на решението на ВКС като контролно отм. енителна инстанция е преценена правилността на изводите на въззивния съд по съществото на спора. Прието, че крайният извод на въззивния съд за уважаване на иска за посочения в обжалваното въззивно решение размер е незаконосъобразен и необоснован. Затова въззивното решение е отменено изцяло и делото – върнато на апелативния съд за ново разглеждане. Формираната в мотивите воля на ВКС за цялостна отмяна на въззивното решение е отразена по съответстващ й начин в диспозитива на касационното решение. Затова не е налице очевидна фактическа грешка по чл. 247 от ГПК, която да се поправи в това производство.</w:t>
        <w:tab/>
        <w:br/>
        <w:tab/>
        <w:t xml:space="preserve"> </w:t>
        <w:tab/>
        <w:br/>
        <w:tab/>
        <w:t xml:space="preserve"> Поради изложеното ВКС на РБ, трето гр.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молбата на Л. Ш., Б. Ш. и Я. Ш. за поправка на очевидна фактическа грешка в решението на ВКС по гр. д. №705/08 г. от 5.11.09 г.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