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№2001/23.02.2023 по адм. д. №12134/2021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2001 София, 23.02.2023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изслуша докладваното от съдията Еманоил Митев по административно дело № 12134 / 2021 г.</w:t>
        <w:tab/>
        <w:br/>
        <w:tab/>
        <w:t xml:space="preserve">Производството е реда на чл. 145 - 178 от Административнопроцесуалния кодекс (АПК) във връзка с чл. 231 от Закона за Министерството на вътрешните работи.</w:t>
        <w:tab/>
        <w:br/>
        <w:tab/>
        <w:t xml:space="preserve">Образувано е по жалба на Н. Неделчев, от гр. Сливен чрез процесуален представител-адв. К. Бончева срещу заповед № К-13263/19.11.2010 г. на министъра на вътрешните работи, с която е дисциплинарно уволнен. Претендира за направените деловодни разноски.</w:t>
        <w:tab/>
        <w:br/>
        <w:tab/>
        <w:t xml:space="preserve">Ответникът - министърът на вътрешните работи в представени по делото писмени бележки от процесуалния му представител и в съдебно заседание излага подробни съображения за неоснователност на жалбата и моли съда да я отхвърли. Претендира присъждане на юрисконсултско възнаграждение.</w:t>
        <w:tab/>
        <w:br/>
        <w:tab/>
        <w:t xml:space="preserve">Върховният административен съд (ВАС),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</w:t>
        <w:tab/>
        <w:br/>
        <w:tab/>
        <w:t xml:space="preserve">От приложената по адм. дело С-13/2011г. по описа на Върховния административен съд административна преписка е видно, че със заповед рег.№ К-13263/19.11.2010г. на министъра на вътрешните работи, на жалбоподателя Н. Неделчев е наложено дисциплинарно наказание "уволнение", на основание чл. 224, ал. 2, т. 1, т. 3 и т. 4, чл. 227, ал. 1, т. 7, предложение трето, т. 8, предложение първо и т. 10 от Закона за Министерството на вътрешните работи (ЗМВР) във вр. с чл. 230, ал. 2, т. 4 от Правилника за прилагане на Закона за Министерството на вътрешните работи (ППЗМВР) и служебното му правоотношение е прекратено. Наказанието е наложено заради извършено тежко нарушение на служебната дисциплина, изразяващо се в това, че 1. на 20.03.2010г. в бар "Сохо" в гр. Сливен след възникнал инцидент с участието на директора на Областна дирекция на МВР-Сливен, злоупотребявайки с предоставената власт на началник на районно управление Неделчев предприема действия за прикриване на случая, изземва и укрива първоначално изготвените докладни записки от подчинените му служители, на 18.04.2010г. разпорежда те да изготвят нови документи, в които да посочат неверни обстоятелства, изразяващи се във възникнал конфликт между директора на областната дирекция и криминално проявено лице, като с това умишлено възпрепятства извършването на проверка от комисия, назначена с министерска заповед рег. № Із-843/19.04.2010г., а случаят става обществено достояние и 2. като наказващ орган по актове за установяване на административни нарушения по ЗДвП на 04.01.2010г. издава наказателно постановление № 10609/09г. в което занижава предвиденото наказание и с това облагодетелства нарушителя.</w:t>
        <w:tab/>
        <w:br/>
        <w:tab/>
        <w:t xml:space="preserve">Тези деяния са квалифицирани от министъра като нарушения на етичните правила и като тежко нарушение на служебната дисциплина, поради което и на основание чл. 224, ал. 2, т. 1, т. 3 и т. 4, чл. 227, ал. 1, т. 7 предложение трето, т. 8, предложение първо и т. 10 от ЗМВР във връзка с чл. 230, ал. 2 т. 4 от ППЗМВР, чл. 228, т. 1 и чл. 245, ал. 1, т. 8 от ЗМВР налага на Неделчев най-тежкото дисциплинарно наказание "уволнение".</w:t>
        <w:tab/>
        <w:br/>
        <w:tab/>
        <w:t xml:space="preserve">С Решение № 22/ 20.02.2012 година, постановено по адм. дело № С-13/2011 година тричленен състав на ВАС - Пето отделение е отхвърлил жалбата на Неделчев против оспорената от него заповед за налагане на дисциплинарно наказание „уволнение“. Решаващите изводи на съда са, че обжалваната пред него заповед рег.№ К-13263/19.11.2010г. на министъра на вътрешните работи е законосъобразна. При извършената служебна проверка, при условията на чл.168 АПК, тричленният състав констатирал, че не е налице каквито и да било основания за отмяна на оспореният административен акт.</w:t>
        <w:tab/>
        <w:br/>
        <w:tab/>
        <w:t xml:space="preserve">С Решение № 115/ 08.11.2012г. , постановено по адм. дело № С-37/2012г. Петчленен състав на ВАС е оставил в сила решение № 22/ 20.02.2012 година, по адм. дело № С-13/2011 година на тричленен състав на ВАС - Пето отделение, като правилно и законосъобразно.</w:t>
        <w:tab/>
        <w:br/>
        <w:tab/>
        <w:t xml:space="preserve">С искане, вх. № М-19/11.03.2013г. Неделчев поискал от 7 -членен състав на ВАС, с правно основание чл.238,239,т.1,т.5 АПК отмяна на решение № 115/ 08.11.2012г. , постановено по адм. дело № С-37/2012г. Петчленен състав на ВАС , и оставеното с него в сила решение № 22/ 20.02.2012 година, по адм. дело № С-13/2011 година на тричленен състав на ВАС - Пето отделение.</w:t>
        <w:tab/>
        <w:br/>
        <w:tab/>
        <w:t xml:space="preserve">Искането за прилагане на извънредния способ за защита срещу влезлите в сила актове на Върховния административен съд е мотивирано с твърдението, че по абсолютно идентичен казус, с решение № 127/ 18.12.2012г. по адм. дело № С- 68/ 2012г. Петчленен състав на ВАС е отменил решение № 62/ 20.06.2012г. , постановено по адм. д. № С-15/ 2011г. и вместо него постановил друго по същество на спора, с което отменя Заповед № К -13261/19.11.2010г. на министъра на вътрешните работи, с която на Ч. Божурски е наложено дисциплинарно наказание „уволнение“. За да отмени първоинстанционното решение и уважи жалбата на Божурски – петчленният състав на ВАС е приел, че оспорената заповед е незаконосъобразна - постановена е в нарушение на чл.225,ал.2 ЗМВР - същата е издадена на 19.11.2010 г., извън двумесечният срок на закона, изтекъл на 15.11.2010 година.</w:t>
        <w:tab/>
        <w:br/>
        <w:tab/>
        <w:t xml:space="preserve">С решение № 68/01.07.2013г. , постановено по адм. д. № С-40/2013г. седемчленният състав на ВАС -отхвърлил искането по чл.239,т.1 АПК за отмяна на решение № 115/ 08.11.2012г. , постановено по адм. дело № С-37/2012г. Петчленен състав на ВАС , и оставеното с него в сила решение № 22/ 20.02.2012 година, по адм. дело № С-13/2011 година на тричленен състав на ВАС - Пето отделение и оставил без разглеждане искането по чл.239,т.5 АПК - на същите решения.</w:t>
        <w:tab/>
        <w:br/>
        <w:tab/>
        <w:t xml:space="preserve">Жалбоподателят е сезирал Европейският съд по правата на човека в Страсбург /ЕСПЧ/, който се е произнесъл с решение от 08.06.2021 г., постановено по жалба 08.06.2021 г., по делото Неделчев срещу България, образувано по жалба № 30543/13 г., влязло в сила на същата дата.</w:t>
        <w:tab/>
        <w:br/>
        <w:tab/>
        <w:t xml:space="preserve">С решението си, ЕСПЧ приема по фактическата обстановка:</w:t>
        <w:tab/>
        <w:br/>
        <w:tab/>
        <w:t xml:space="preserve">На 20 март 2010 г. ръководителят на местната дирекция на полицията Божурски заплашвал и тормозил персонала на нощен клуб, където пиел с приятели. Пристигналите полицейски служители съставили протокол за инцидента. Неделчев събрал докладите и наредил на служителите, и негови подчинени, да изготвят нови доклади, описващи обстоятелствата по инцидента по различен начин, освобождавайки своя началник Божурски от всякаква вина.</w:t>
        <w:tab/>
        <w:br/>
        <w:tab/>
        <w:t xml:space="preserve">Било извършено вътрешно разследване, което стигнало до извода, че Неделчев се е опитал да прикрие инцидента и да препятства вътрешното разследване. Образувано е дисциплинарно производство срещу Божурски и Неделчев, открито на 30.09.2010 г., като същите са обвинени, че прикриват първоначалния инцидент чрез манипулиране на доказателствата. На 19.11.2010 г. министърът издал заповед за дисциплинарно уволнение на Н. Неделчев.</w:t>
        <w:tab/>
        <w:br/>
        <w:tab/>
        <w:t xml:space="preserve">Неделчев е обжалвал заповедта, твърдейки, наред с останалите неща, че дисциплинарното наказание е наложено след изтичане на двумесечния срок, посочен в член 225 от Закона за Министерството на вътрешните работи, който според него е започнал да тече на 13 май 2010 г.</w:t>
        <w:tab/>
        <w:br/>
        <w:tab/>
        <w:t xml:space="preserve">Заповедта за уволнение е потвърдена от тричленен състав на ВАС в решение от 20.02.2012 г. Съставът е приел, че заповедта е издадена в съответствие с процедурните правила, дисциплинарното производство е открито с решение на компетентния орган и разследването е проведено от дисциплинарна комисия, която установява фактите, събира доказателствата и информира служителя за своите констатации, като наказанието е наложено в сроковете, предвидени в чл.225 от ЗМВР.</w:t>
        <w:tab/>
        <w:br/>
        <w:tab/>
        <w:t xml:space="preserve">На 07.03.2012 г. жалбоподателят подал касационна жалба, в която изложил всичките си аргументи, включително тези по чл.225 от ЗМВР.</w:t>
        <w:tab/>
        <w:br/>
        <w:tab/>
        <w:t xml:space="preserve">На 08.11.2012 г. петчленен състав на ВАС намерил същата за допустима, но я отхвърлил като неоснователна, като е приел, че решението на тричленния състав на ВАС е правилно. Петчленният състав на ВАС не е коментирал конкретно дали с издаването на заповедта на министъра е спазен посоченият в чл.225 от ЗМВР срок.</w:t>
        <w:tab/>
        <w:br/>
        <w:tab/>
        <w:t xml:space="preserve">Същевременно, в паралелно производство по отношение на Божурски, който също е уволнен дисциплинарно на 19.11.2010 г. за прикриване на същия инцидент, петчленен състав на ВАС е констатирал в своето решение, че срокът по член 225 е започнал да тече на 13 септември 2010 г., а уволнението му е разпоредено повече от два месеца по – късно, което го прави незаконно.</w:t>
        <w:tab/>
        <w:br/>
        <w:tab/>
        <w:t xml:space="preserve">През март 2013 г. Неделчев подал молба за възобновяване на съдебното производство, твърдейки че незаконно му е отказана възможност да участва в делото, тъй като не е бил в състояние да присъства на изслушването пред петчленния състав на ВАС. На 01 юли 2013 г. молбата му е отхвърлена като погасена по давност с окончателно решение, постановено от Върховния административен съд.</w:t>
        <w:tab/>
        <w:br/>
        <w:tab/>
        <w:t xml:space="preserve">Европейският съд по правата на човека, четвърто отделение, е стигнал до извод, че е налице нарушение на чл. 6, пар. 1 от Конвенцията.</w:t>
        <w:tab/>
        <w:br/>
        <w:tab/>
        <w:t xml:space="preserve">ЕСПЧ е приел за основателно твърдението на жалбоподателя, че позицията на тричленния състав на ВАС никога не е била ясно посочена, а колкото до петчленния състав, Съдът е формулирал съждения, че понятието за справедлив процес изисква национален съд, който е дал оскъдни мотиви за своите решения, независимо дали е включил мотивите на по - нисш съд или по друг начин, трябва да се занимава с основните въпроси, които са били представени на неговата юрисдикция и не трябва просто да одобрява, без допълнителни усилия констатациите, постигнати от по - нисшия съд. С оглед на това е намерил, че Върховният административен съд не е успял да разгледа надлежно съществения аргумент на жалбоподателя / по приложението на чл.225 ЗМВР/ и да посочи мотиви за своите заключения, както се изисква съгласно член 6, параграф 1 от Конвенцията, поради което е налице нарушение на тази разпоредба.</w:t>
        <w:tab/>
        <w:br/>
        <w:tab/>
        <w:t xml:space="preserve">Както и в предишни подобни дела, ЕСПЧ е на мнение, че най - подходящата форма на обезщетение би била да се открие своевременно национално производство и да се преразгледа делото в съответствие с всички изисквания за справедлив процес.</w:t>
        <w:tab/>
        <w:br/>
        <w:tab/>
        <w:t xml:space="preserve">Въз основа на нова молба от Неделчев, във връзка с решението на ЕСПЧ, е образувано производство по адм. дело № 9976/2021г. Петчленен състав на ВАС, за отмяна на основание чл. 239, т. 6 от АПК на влязлото в сила Решение № 115/08.11.2012 г., постановено от петчленен състав на ВАС по адм. д. № С-37/2012 г., с което е оставено в сила първоинстанционното Решение № 22/20.02.2012 г., постановено от тричленен състав на ВАС по адм. д. №С-13/2011 г.</w:t>
        <w:tab/>
        <w:br/>
        <w:tab/>
        <w:t xml:space="preserve">С решение № 12497/07.12.2021г. петчленният състав на ВАС намерил, молбата за отмяна на основание чл. 239, т. 6 от АПК, вр. с чл.244 от АПК, за основателна, поради което отменил сочените по -горе решения на ВАС,връщайки делото на друг тричленен състав съда за произнасяне по жалбата на Н. Неделчев срещу Заповед, рег.№К-13263/19.11.2010 г. на министъра на вътрешните работи, с която му е наложено дисциплинарно наказание „уволнение“.</w:t>
        <w:tab/>
        <w:br/>
        <w:tab/>
        <w:t xml:space="preserve">Дадени са и задължителни указания - при разглеждането на делото, съдът да прецени и отговори на аргумента на жалбоподателя Неделчев по приложението на чл.225 от ЗМВР, като изложи мотиви в това отношение. При новото разглеждане на делото следва да бъдат съобразени мотивите в решението на Европейския съд по правата на човека.</w:t>
        <w:tab/>
        <w:br/>
        <w:tab/>
        <w:t xml:space="preserve">Съгласно приложимата правна норма -чл.225 ЗМВР/отм./ дисциплинарното наказание се налага не по - късно от два месеца от откриване на нарушението и не по – късно от две години от извършването му.</w:t>
        <w:tab/>
        <w:br/>
        <w:tab/>
        <w:t xml:space="preserve">Видно от доказателствата приложени към административната преписка – със заповед рег. № Iз-1791 от 06.08. 2010 година, министърът на вътрешните работи е назначил комисия, която да извърши проверка на изнесените данни, съдържащи се в докладна записка от главен инспектор К. Киров, с вх. № 4655 от 06. 08.2010г., касаеща неправомерни действия на комисар Ч. Божурски - директор на ОД на МВР – Сливен и инспектор Н. Неделчев - ВНД началник РУП-Сливен. По тази заповед комисията е изготвила справка до министъра на вътрешните работи/ RB202016-001-07/02-74 от 13.09.2010 г. Установено е от комисията, че изнесените данни в докладната записка са верни. Приема се, че Неделчев, във връзка със случая на 20.03.2010г. в бар „Сохо“ е предприел действия за прикриване на инцидента, като е иззел и укрил първоначално изготвените докладни записки по случая, след което е разпоредил на подчинените си служители, подробно посочени с име и длъжност, да изготвят нови докладни записки, в които да посочат неверни обстоятелства, не отговарящи на фактическата обстановка. С действията си Неделчев е възпрепятствал работата на назначена комисия за извършване на проверка по случая в пиано бар „Сохо“.Установено е също така, че Неделчев като наказващ орган по актове за установяване на административни нарушения по ЗДвП на 14.01.2010г. издава наказателно постановление № 10609/09г. в което занижава предвиденото наказание и с това облагодетелства нарушителя.</w:t>
        <w:tab/>
        <w:br/>
        <w:tab/>
        <w:t xml:space="preserve">Съгласно нормата на чл. 223 от Правилника за прилагане на Закона за министерство на вътрешните работи /ППЗМВР/отм./ -Дисциплинарното нарушение се счита за открито, когато органът, компетентен да наложи дисциплинарното наказание, е установил извършеното нарушение и самоличността на извършителя.</w:t>
        <w:tab/>
        <w:br/>
        <w:tab/>
        <w:t xml:space="preserve">В случая следва да се приеме, че нарушенията, за които Неделчев е дисциплинарно уволнен са открити на 13.09.2010 година - датата, на която министъра на вътрешните работи е уведомен за резултатите от възложена от него проверка и изрично са посочени извършените нарушения и самоличността на извършителя.</w:t>
        <w:tab/>
        <w:br/>
        <w:tab/>
        <w:t xml:space="preserve">При така установеното от фактическа страна съдът намира, че обжалваната Заповед е незаконосъобразна като издадена след изтичане на преклузивния срок визиран в чл. 225, ал. 1 от ЗМВР/отм/.</w:t>
        <w:tab/>
        <w:br/>
        <w:tab/>
        <w:t xml:space="preserve">В случая нарушението следва да се счита открито от 13.09.2010 г., когато е получена справката на комисията до министъра на вътрешните работи . Заповедта за налагане на дисциплинарното наказание е издадена на 19.11.2010 г. или след изтичането на двумесечния срок от откриване на нарушението. Посочената по-горе справка съдържа достатъчно данни досежно извършеното нарушение и самоличността на извършителя, предвид изискването на чл. 223 от ППЗМВР , поради което и дисциплинарното нарушение се счита за открито.</w:t>
        <w:tab/>
        <w:br/>
        <w:tab/>
        <w:t xml:space="preserve">С оглед на изложеното и без да разглежда спора по същество настоящият състав намира, че процесната заповед като издадена след изтичане на законоустановения срок е незаконосъобразна и следва да бъде отменена само на това основание.</w:t>
        <w:tab/>
        <w:br/>
        <w:tab/>
        <w:t xml:space="preserve">При този изход на делото МВР следва да бъде осъдено да заплати на жалбоподателя направените деловодни разноски в размер на 1200 лв., представляващи възнаграждение за един адвокат, съгласно приложен списък на разноските.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по жалба на Н. Неделчев от Сливен, заповед рег.№ К-13263/19.11.2010г. на министъра на вътрешните работи, с която е наложено дисциплинарно наказание "уволнение", на основание чл. 224, ал. 2, т. 1, т. 3 и т. 4, чл. 227, ал. 1, т. 7, предложение трето, т. 8, предложение първо и т. 10 от Закона за Министерството на вътрешните работи (ЗМВР) във вр. с чл. 230, ал. 2, т. 4 от Правилника за прилагане на Закона за Министерството на вътрешните работи (ППЗМВР) и служебното му правоотношение е прекратено - като незаконосъобразна.</w:t>
        <w:tab/>
        <w:br/>
        <w:tab/>
        <w:t xml:space="preserve">ОСЪЖДА Министерство на вътрешните работи да заплати на Н. Неделчев деловодни разноски в размер на 1 200 (хиляда и двеста )лева.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