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№13138/22.12.2021 по ч. адм. д. №12155/2021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13138 София, 22.12.2021 В ИМЕТО НА НАРОДА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ПРЕДСЕДАТЕЛ:НИКОЛАЙ ГУНЧЕВ ЧЛЕНОВЕ:СИБИЛА СИМЕОНОВА ДОБРОМИР АНДРЕЕВ при секретар и с участието на прокурора изслуша докладваното от председателяНИКОЛАЙ ГУНЧЕВ по адм. дело № 12155/2021</w:t>
        <w:tab/>
        <w:br/>
        <w:tab/>
        <w:t xml:space="preserve">Производството е по реда на чл. 306, ал. 5-6 от Административнопроцесуалния кодекс (АПК).</w:t>
        <w:tab/>
        <w:br/>
        <w:tab/>
        <w:t xml:space="preserve">Образувано е по частна жалба на управителя на Националната здравноосигурителна каса (НЗОК) срещу разпореждане № 12 от 28.10.2021 г., постановено по АНП № 12/2021 г. по описа на Върховния административен съд (ВАС), с което на основание чл. 306, ал. 2 от АПК му е наложено административно наказание по чл. 304, ал. 1 от АПК „глоба“ в размер на 400 лева за неизпълнение на задължение, произтичащо от влязло в сила съдебно решение. По съображения за неправилност на разпореждането се иска неговата отмяна.</w:t>
        <w:tab/>
        <w:br/>
        <w:tab/>
        <w:t xml:space="preserve">Ответницата Я. Александровна Ташкова, действаща чрез процесуалния представител адв. Владовска, оспорва жалбата, навежда доводи за нейната неоснователност и моли разпореждането да бъде оставено в сила.</w:t>
        <w:tab/>
        <w:br/>
        <w:tab/>
        <w:t xml:space="preserve">Върховният административен съд в тричленен състав на шесто отделение намира частната жалба за процесуално допустима, като подадена от надлежна страна в срока по чл. 306, ал. 5 от АПК, а разгледана по същество - за неоснователна.</w:t>
        <w:tab/>
        <w:br/>
        <w:tab/>
        <w:t xml:space="preserve">Обжалваното разпореждане на председателя на шесто отделение на ВАС е било издадено въз основа на жалба вх. № 27/04.08.2021 г. (с характер на сигнал), подадена от Я. Ташкова, с което е заявено искане за налагане на наказание по реда на чл. 306 и сл. от АПК на управителя на НЗОК за неизпълнение на постановеното решение № 183 от 17.07.2020 г. по адм. дело № 134/2020 г. на Административен съд – Велико Търново. Върховният административен съд, шесто отделение с решение № 498 от 14.01.2021 г. по адм. дело № 9111/2020 г. е оставил в сила решението на Великотърновския административен съд, с което са дадени задължителни указания на управителя на НЗОК за ново произнасяне по заявление с вх. № Е126-01-294/02.11.2017 г. за възстановяване на разходи при спазване на задължителните указания по тълкуването и прилагането на закона, дадени в мотивната част на решението, в едномесечен срок от влизането му в сила.</w:t>
        <w:tab/>
        <w:br/>
        <w:tab/>
        <w:t xml:space="preserve">С обжалваното разпореждане от 28.10.2021 г. председателят на шесто отделение на ВАС е приел, че е налице неизпълнение на произтичащото от влязлото в сила решение по горното дело задължение, поради което на административния орган е наложена глоба в размер на 400 лв.</w:t>
        <w:tab/>
        <w:br/>
        <w:tab/>
        <w:t xml:space="preserve">Разпореждането е постановено при съобразяване на материалноправните и процесуалноправните предпоставки за издаването му. Не се възприема твърдението в жалбата, че не е налице противоправно бездействие, а стриктно изпълнение на обявения съдебен акт и на процедурата за привеждането му в изпълнение. Видно от доказателствата по делото подлежащият на изпълнение съдебен акт е влязъл в сила на 14.01.2021 г., но в определения от съда едномесечен срок за разглеждане и разрешаване на въпроса по заявление с вх. № Е126-01-294/02.11.2017 г. от стана на административния орган не са били извършени каквито и да било действия по изпълнение на задължението му. До датата на подаване на сигнала – 04.08.2021 г., административният орган не е изпълнил произтичащото задължение от влязлото в сила съдебно решение.</w:t>
        <w:tab/>
        <w:br/>
        <w:tab/>
        <w:t xml:space="preserve">Съгласно чл. 304, ал. 1 от АПК длъжностно лице, което не изпълни задължение, произтичащо от влязъл в сила съдебен акт, извън случаите по дял пети, се наказва с глоба от 200 до 2000 лв. За да бъде приложена цитираната разпоредба е необходимо да се изследва налице ли е влязло в сила решение и изпълнени ли са произтичащите от него задължения.</w:t>
        <w:tab/>
        <w:br/>
        <w:tab/>
        <w:t xml:space="preserve">Подлежащият на изпълнение съдебен акт е влязъл в сила на 14.01.2021 г., изпълнението му е започнало след изтичане на определения едномесечен срок, а административният акт е издаден на 30.09.2021 г., след завеждане на молбата за налагане на наказание и изискване на писмени обяснения от длъжностното лице. За липсата на своевременно произнасяне не са налице обективни пречки, както правилно е приел и председателят на шесто отделение на ВАС, поради което и в рамките на предоставените му правомощия е наложил административното наказание.</w:t>
        <w:tab/>
        <w:br/>
        <w:tab/>
        <w:t xml:space="preserve">В случая са налице кумулативните предпоставки, разписани в нормата на чл. 304, ал. 1 от АПК, за ангажиране на административнонаказателна отговорност на длъжностно лице поради неизпълнение на задължение, произтичащо от влязъл в сила съдебен акт. Размерът на глобата е определен при съобразяване с естеството и тежестта на нарушението.</w:t>
        <w:tab/>
        <w:br/>
        <w:tab/>
        <w:t xml:space="preserve">По изложените съображения обжалваното разпореждане се явява правилно и следва да бъде оставено в сила.</w:t>
        <w:tab/>
        <w:br/>
        <w:tab/>
        <w:t xml:space="preserve">Мотивиран така и на основание чл. 306, ал. 6 от АПК, Върховният административен съд в тричленен състав на шесто отделение РЕШИ :</w:t>
        <w:tab/>
        <w:br/>
        <w:tab/>
        <w:t xml:space="preserve">ОСТАВЯ В СИЛА разпореждане № 12 от 28.10.2021 г. на председателя на шесто отделение на Върховния административен съд, постановено по АНП № 12 по описа на Върховния административен съд за 2021 г. Решението не подлежи на обжалване.</w:t>
        <w:tab/>
        <w:br/>
        <w:tab/>
        <w:t xml:space="preserve">Производството е по реда на чл. 306, ал. 5-6 от Административнопроцесуалния кодекс (АПК).</w:t>
        <w:tab/>
        <w:br/>
        <w:tab/>
        <w:t xml:space="preserve">Образувано е по частна жалба на управителя на Националната здравноосигурителна каса (НЗОК) срещу разпореждане № 12 от 28.10.2021 г., постановено по АНП № 12/2021 г. по описа на Върховния административен съд (ВАС), с което на основание чл. 306, ал. 2 от АПК му е наложено административно наказание по чл. 304, ал. 1 от АПК „глоба“ в размер на 400 лева за неизпълнение на задължение, произтичащо от влязло в сила съдебно решение. По съображения за неправилност на разпореждането се иска неговата отмяна.</w:t>
        <w:tab/>
        <w:br/>
        <w:tab/>
        <w:t xml:space="preserve">Ответницата Я. Ташкова, действаща чрез процесуалния представител адв. Владовска, оспорва жалбата, навежда доводи за нейната неоснователност и моли разпореждането да бъде оставено в сила.</w:t>
        <w:tab/>
        <w:br/>
        <w:tab/>
        <w:t xml:space="preserve">Върховният административен съд в тричленен състав на шесто отделение намира частната жалба за процесуално допустима, като подадена от надлежна страна в срока по чл. 306, ал. 5 от АПК, а разгледана по същество - за неоснователна.</w:t>
        <w:tab/>
        <w:br/>
        <w:tab/>
        <w:t xml:space="preserve">Обжалваното разпореждане на председателя на шесто отделение на ВАС е било издадено въз основа на жалба вх. № 27/04.08.2021 г. (с характер на сигнал), подадена от Я. Ташкова, с което е заявено искане за налагане на наказание по реда на чл. 306 и сл. от АПК на управителя на НЗОК за неизпълнение на постановеното решение № 183 от 17.07.2020 г. по адм. дело № 134/2020 г. на Административен съд – Велико Търново. Върховният административен съд, шесто отделение с решение № 498 от 14.01.2021 г. по адм. дело № 9111/2020 г. е оставил в сила решението на Великотърновския административен съд, с което са дадени задължителни указания на управителя на НЗОК за ново произнасяне по заявление с вх. № Е126-01-294/02.11.2017 г. за възстановяване на разходи при спазване на задължителните указания по тълкуването и прилагането на закона, дадени в мотивната част на решението, в едномесечен срок от влизането му в сила.</w:t>
        <w:tab/>
        <w:br/>
        <w:tab/>
        <w:t xml:space="preserve">С обжалваното разпореждане от 28.10.2021 г. председателят на шесто отделение на ВАС е приел, че е налице неизпълнение на произтичащото от влязлото в сила решение по горното дело задължение, поради което на административния орган е наложена глоба в размер на 400 лв.</w:t>
        <w:tab/>
        <w:br/>
        <w:tab/>
        <w:t xml:space="preserve">Разпореждането е постановено при съобразяване на материалноправните и процесуалноправните предпоставки за издаването му. Не се възприема твърдението в жалбата, че не е налице противоправно бездействие, а стриктно изпълнение на обявения съдебен акт и на процедурата за привеждането му в изпълнение. Видно от доказателствата по делото подлежащият на изпълнение съдебен акт е влязъл в сила на 14.01.2021 г., но в определения от съда едномесечен срок за разглеждане и разрешаване на въпроса по заявление с вх. № Е126-01-294/02.11.2017 г. от стана на административния орган не са били извършени каквито и да било действия по изпълнение на задължението му. До датата на подаване на сигнала – 04.08.2021 г., административният орган не е изпълнил произтичащото задължение от влязлото в сила съдебно решение.</w:t>
        <w:tab/>
        <w:br/>
        <w:tab/>
        <w:t xml:space="preserve">Съгласно чл. 304, ал. 1 от АПК длъжностно лице, което не изпълни задължение, произтичащо от влязъл в сила съдебен акт, извън случаите по дял пети, се наказва с глоба от 200 до 2000 лв. За да бъде приложена цитираната разпоредба е необходимо да се изследва налице ли е влязло в сила решение и изпълнени ли са произтичащите от него задължения.</w:t>
        <w:tab/>
        <w:br/>
        <w:tab/>
        <w:t xml:space="preserve">Подлежащият на изпълнение съдебен акт е влязъл в сила на 14.01.2021 г., изпълнението му е започнало след изтичане на определения едномесечен срок, а административният акт е издаден на 30.09.2021 г., след завеждане на молбата за налагане на наказание и изискване на писмени обяснения от длъжностното лице. За липсата на своевременно произнасяне не са налице обективни пречки, както правилно е приел и председателят на шесто отделение на ВАС, поради което и в рамките на предоставените му правомощия е наложил административното наказание.</w:t>
        <w:tab/>
        <w:br/>
        <w:tab/>
        <w:t xml:space="preserve">В случая са налице кумулативните предпоставки, разписани в нормата на чл. 304, ал. 1 от АПК, за ангажиране на административнонаказателна отговорност на длъжностно лице поради неизпълнение на задължение, произтичащо от влязъл в сила съдебен акт. Размерът на глобата е определен при съобразяване с естеството и тежестта на нарушението.</w:t>
        <w:tab/>
        <w:br/>
        <w:tab/>
        <w:t xml:space="preserve">По изложените съображения обжалваното разпореждане се явява правилно и следва да бъде оставено в сила.</w:t>
        <w:tab/>
        <w:br/>
        <w:tab/>
        <w:t xml:space="preserve">Мотивиран така и на основание чл. 306, ал. 6 от АПК, Върховният административен съд в тричленен състав на шесто отделение</w:t>
        <w:tab/>
        <w:br/>
        <w:tab/>
        <w:t xml:space="preserve">РЕШИ :</w:t>
        <w:tab/>
        <w:br/>
        <w:tab/>
        <w:t xml:space="preserve">ОСТАВЯ В СИЛА разпореждане № 12 от 28.10.2021 г. на председателя на шесто отделение на Върховния административен съд, постановено по АНП № 12 по описа на Върховния административен съд за 2021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Николай Гунчев</w:t>
        <w:tab/>
        <w:br/>
        <w:tab/>
        <w:t xml:space="preserve">секретар: ЧЛЕНОВЕ:/п/ Сибила Симеонова</w:t>
        <w:tab/>
        <w:br/>
        <w:tab/>
        <w:t xml:space="preserve">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