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№82/22.04.2020 по гр. д. №296/2020 на ВКС, ГК, IV г.о.,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82</w:t>
        <w:tab/>
        <w:br/>
        <w:tab/>
        <w:t xml:space="preserve"> </w:t>
        <w:tab/>
        <w:br/>
        <w:tab/>
        <w:t xml:space="preserve">гр. София, 22.04.2020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06 април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В. Р. Ч: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като разгледа докладваното от съдия З.А</w:t>
        <w:tab/>
        <w:br/>
        <w:tab/>
        <w:t xml:space="preserve"> </w:t>
        <w:tab/>
        <w:br/>
        <w:tab/>
        <w:t xml:space="preserve">гр. дело № 296 по описа за 2020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ищеца М. А. А., чрез адв.В. Т. срещу решение № 6727/02.10.2019 г. по в. гр. дело № 4923/2019 г. на Софийски градски съд.</w:t>
        <w:tab/>
        <w:br/>
        <w:tab/>
        <w:t xml:space="preserve"> </w:t>
        <w:tab/>
        <w:br/>
        <w:tab/>
        <w:t xml:space="preserve">Съдът намира, че производството по делото следва да се прекрати и същото да се изпрати на въззивния съд по следните съображения:</w:t>
        <w:tab/>
        <w:br/>
        <w:tab/>
        <w:t xml:space="preserve"> </w:t>
        <w:tab/>
        <w:br/>
        <w:tab/>
        <w:t xml:space="preserve">Подадената касационна жалба не отговаря на изискванията на чл. 284, ал. 3, т. 1 ГПК. Видно от данните по делото към касационната жалба не е приложено изложение на основанията за допускане на касационно обжалване по чл. 280, ал. 1 ГПК, нито такова изложение е инкорпорирано в съдържанието на жалбата. Поради това съдът намира, че производството по делото следва да се прекрати. Делото следва да се върне на въззивния съд, за да се приведе подадената касационна жалба в съответствие с изискванията на чл. 284, ал. 3, т. 1 ГПК.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Прекратява производството по гр. дело № 296/2020 г. на ВКС, Четвърто гражданско отделение.</w:t>
        <w:tab/>
        <w:br/>
        <w:tab/>
        <w:t xml:space="preserve"> </w:t>
        <w:tab/>
        <w:br/>
        <w:tab/>
        <w:t xml:space="preserve">Изпраща делото на Софийски градски съд за привеждане в съответствие с разпоредбите на чл. 284, ал. 3, т. 1 ГПК на подадената касационна жалба от М. А. А., чрез адв.В. Т., съдебен адрес [населено място], [улица],ет. 2, ап. 2 срещу решение № 6727/02.10.2019 г. по гр. дело № 4923/2019 г. на Софийски градски съд в съответствие с изискванията на чл. 284, ал. 3, т. 1 ГПК.</w:t>
        <w:tab/>
        <w:br/>
        <w:tab/>
        <w:t xml:space="preserve"> </w:t>
        <w:tab/>
        <w:br/>
        <w:tab/>
        <w:t xml:space="preserve">След изпълнение на указанието делото да се върне на ВКС за продължаване на процесуалните действия по подадената касационна жалба.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