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№50/05.02.2010 по гр. д. №442/2009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 гр.София, 05.02.2009 г. В ИМЕТО НА НАРОДА Върховният касационен съд на Р. Б, Първо отделение на Гражданска колегия в закрито съдебно заседание в състав: ПРЕДСЕДАТЕЛ: Б. П. Ч: Л. Р. Т ГРОЗДЕВА като изслуша докладваното от съдия Т.Гч. гр. д.№ 442 по описа за 2009 г. приема следното: </w:t>
        <w:tab/>
        <w:br/>
        <w:tab/>
        <w:t xml:space="preserve"/>
        <w:tab/>
        <w:br/>
        <w:tab/>
        <w:t xml:space="preserve">Производството е по реда на чл. 274, ал. 3, т. 1 от ГПК. Образувано е по частна касационна жалба на Г. П. Д., П. Д. Г., Г. Д. М. и М. Г. К. срещу определение № 1* от 31.03.2009 г. на Варненския окръжен съд, гражданско отделение, четвърти състав по ч. гр. д. № 628 от 2009 г., с което е оставено в сила определение от 18.02.2009 г. на Варненския районен съд, XXXV състав за прекратяване на гр. д. № 5* от 2007 г. поради недопустимост на предявения положителен установителен иск за собственост. В жалбата се твърди, че обжалваното определение е неправилно и незаконосъобразно и поради това се моли да бъде отменено. Като основания за допустимост на касационното обжалване по същество се сочат чл. 280, ал. 1, т. 2 и т. 3 от ГПК - противоречие с определение № 298 от 07.10.2008 г. по гр. д. № 2* от 2008 г. на ВКС, Второ г. о. по съществения за делото процесуалноправен въпрос за допустимостта на положителен установителен иск за собственост върху земеделска земя, предявен от лица, в полза на които е постановено решение на ПК за имот, индивидуализиран и записан на тяхно име в ПНИ, по отношение на който все още няма влязла в сила заповед на кмета по пар. 4к, ал. 7 от ПЗР на ЗСПЗЗ. Освен това се твърди, че произнасянето на ВКС по този въпрос ще е от значение за точното прилагане на закона и за развитието на правото. Ответниците Г. П. Н., П. К. П., В. Ж. П., М. Д. К., Р. А. М., С. А. К. и А. А. П. оспорват частната жалба. При проверка допустимостта на касационното обжалване, Върховният касационен съд на РБ, Гражданска колегия, Първо отделение констатира следното: Частната касационна жалба е допустима: подадена е от легитимирани страни /ищци по прекратеното гражданско дело/ и в срока за обжалване, посочен в чл. 275, ал. 1 от ГПК /жалбоподателите са получили съобщение за обжалваното определение на Варненския окръжен съд на 06.04.2009 г., а частната жалба е подадена на 13.04.2009 г./. Обжалваемият интерес на касаторите е над 1000 лв., тъй като видно от удостоверение за данъчна оценка изх. № 3* от 01.08.2007 г. цената на иска съгласно чл. 69, ал. 1, т. 2 от ГПК е 5071, 25 лв. /толкова приблизително е данъчната оценка на процесната част от 364 кв. м. от имот пл. № 4* за която е заведен установителния иск за собственост/.Тъй като се касае за обжалване на определение на въззивен съд, с което е потвърдено определение на първоинстанционния съд за прекратяване на делото, съгласно чл. 274, ал. 3, т. 1 от ГПК това определение подлежи на касационно обжалване, само ако са налице някои от предпоставките на чл. 280, ал. 1, т. 1, т. 2 или т. 3 от ГПК затова. В случая ВКС счита, че тези предпоставки не са налице: Посоченото от частните жалбоподатели определение № 298 от 07.10.2008 г. по гр. д. № 2* от 2008 г. на ВКС, Второ г. о. не е практика на ВКС или на съдилищата по смисъла на чл. 280, ал. 1, т. 1 и т. 2 от ГПК. Практика на ВКС по смисъла на чл. 280, ал. 1, т. 1 от ГПК са само Тълкувателните постановления на Пленума на ВС, Тълкувателните решения на ОСГК на ВС, постановени по реда на чл. 86, ал. 2 от Закона за съдебната власт от 1994 г отм., Тълкувателните решения на ОСГК, ОСТК и ОСГТК на ВКС и решенията на тричленни състави на ВКС, постановени по реда на чл. 290 от новия ГПК. Практика на съдилищата по смисъла на чл. 280, ал. 1, т. 2 от ГПК са всички влезли в сила решения и определения на ВКС, окръжните съдилица и районните съдилища, с които със сила на пресъдено нещо се разрешава съществен материалноправен или процесуалноправен въпрос. Посоченото от касаторите определение на ВКС по гр. д. № 2* от 2008 г. не е практика на съдилищата по смисъла нито на т. 1, нито на т. 2 от чл. 280, ал. 1 от ГПК, тъй като е постановено в производство по чл. 288 от ГПК и с него по същество не се разрешава съществен за делото материалноправен или процесуалноправен въпрос, а само се преценява допустимостта или недопустимостта на касационно обжалване на конкретно въззивно решение. Освен това, това определение касае случай, коренно различен от този по настоящото дело: касационно обжалване на решение по установителен иск за собственост върху земеделска земя в терен по пар. 4 от ПЗР на ЗСПЗЗ, за която ищците разполагат с решение на ПК от 1993 г. за възстановяване на правото на собственост, докато настоящия случай касае установителен иск за собственост върху земеделска земя в терен по пар. 4 от ПЗР на ЗСПЗЗ, за която ищците разполагат само с установително решение на ПК от 03.11.2000 г., но не и със заповед по пар. 4к, ал. 7 от ПЗР на ЗСПЗЗ, каквато след изменението на пар. 4к от ПЗР на ЗСПЗЗ, обн. в ДВ бр. 68 от 1999 г. е необходимо да е издадена, за да бъде придобито правото на собственост върху земеделския имот. Поради всичко гореизложено това определение на ВКС не може да е основание за допускане на касационно обжалване по чл. 280, ал. 1, т. 1 и т. 2 от ГПК.Не е налице основание за допускане на касационното обжалване на определението на Варненския окръжен съд и по чл. 280, ал. 1, т. 3 от ГПК - въпрос от значение за точното прилагане на закона и за развитието на правото. Основанието на чл. 280, ал. 1, т. 3 от ГПК е налице, когато по съществения за делото материалноправен или процесуалноправен въпрос липсва правна уредба, поради което се налага тълкуването на закона или на правото по аналогия, или когато относимата към този въпрос правна норма е непълна или неясна, поради което се налага нейното тълкуване, или когато промените в законодателството или в обществените условия налагат ново тълкуване на относимата към спора правна норма. В случая това не е налице: по въпроса за допустимостта на положителен установителен иск за собственост върху земеделска земя има последователна практика на ВКС, която не се нуждае от коригиране. С оглед на всичко гореизложено, касационното обжалване на определението на Варненския окръжен съд не следва да се допуска. Воден от горното, съставът на Върховния касационен съд на РБ, Гражданска колегия, Първо отделение ОПРЕДЕЛИ: НЕ ДОПУСКА касационно обжалване на определение № 1* от 31.03.2009 г. на Варненския окръжен съд, гражданско отделение, четвърти състав по ч. гр. д. № 628 от 2009 г. Определението е окончателно и не подлежи на обжалване.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