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№3262/05.12.2024 по търг. д. №1446/2023 на ВКС, ТК, I т.о., докладвано от съдия Боян Балевски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ОПРЕДЕЛЕИНЕ</w:t>
        <w:tab/>
        <w:br/>
        <w:tab/>
        <w:t xml:space="preserve"/>
        <w:tab/>
        <w:br/>
        <w:tab/>
        <w:t xml:space="preserve">№ 3262</w:t>
        <w:tab/>
        <w:br/>
        <w:tab/>
        <w:t xml:space="preserve"/>
        <w:tab/>
        <w:br/>
        <w:tab/>
        <w:t xml:space="preserve">гр. София, 05.12.2024 г.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Първо отдление, в закрито заседание на 28 ноември, две хиляди двадесет и четврта година в състав:</w:t>
        <w:tab/>
        <w:br/>
        <w:tab/>
        <w:t xml:space="preserve"/>
        <w:tab/>
        <w:br/>
        <w:tab/>
        <w:t xml:space="preserve">ПРЕДСЕДАТЕЛ: БОЯН БАЛЕВСКИ</w:t>
        <w:tab/>
        <w:br/>
        <w:tab/>
        <w:t xml:space="preserve"/>
        <w:tab/>
        <w:br/>
        <w:tab/>
        <w:t xml:space="preserve">ЧЛЕНОВЕ: КРИСТИЯНА ГЕНКОВСКА</w:t>
        <w:tab/>
        <w:br/>
        <w:tab/>
        <w:t xml:space="preserve"/>
        <w:tab/>
        <w:br/>
        <w:tab/>
        <w:t xml:space="preserve"> АНЖЕЛИНА ХРИСТОВА</w:t>
        <w:tab/>
        <w:br/>
        <w:tab/>
        <w:t xml:space="preserve"/>
        <w:tab/>
        <w:br/>
        <w:tab/>
        <w:t xml:space="preserve">изслуша докладваното от съдия Боян Балевски т. д. № 1446 от 2023 г. по описа на същия:</w:t>
        <w:tab/>
        <w:br/>
        <w:tab/>
        <w:t xml:space="preserve"/>
        <w:tab/>
        <w:br/>
        <w:tab/>
        <w:t xml:space="preserve">С определение № 1217 от 10.05.2024 г. настоящият съдебен състав е постановил спиране на производството по делото до постановяване на решение по тълк. дело №3/2023 г. По посоченото тълк. дело е постановено тълк. решение № 3/2023 от 21.11.2024 год. , с оглед на което са отпаднали пречките за разглеждане на висящото т. д.№ 1446/2024 г. по реда на чл.288 ГПК и то следва да бъде възобновено. Затова ВКС, състав на ТК, І т. о.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ВЪЗОБНОВЯВА производството по т. д. № 1446/2023 г. по описа на Върховен касационен съд, Търговска колегия-Първо т. о..</w:t>
        <w:tab/>
        <w:br/>
        <w:tab/>
        <w:t xml:space="preserve"/>
        <w:tab/>
        <w:br/>
        <w:tab/>
        <w:t xml:space="preserve">НАСРОЧВА делото за разглеждане в закрито съдебно заседание за 12.12.2024 г. от 10.00 часа, което да се отрази в графика на състава.</w:t>
        <w:tab/>
        <w:br/>
        <w:tab/>
        <w:t xml:space="preserve"/>
        <w:tab/>
        <w:br/>
        <w:tab/>
        <w:t xml:space="preserve">ПРЕДСЕДАТЕЛ/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