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№185/03.07.2020 по гр. д. №1538/2020 на ВКС, ГК, IV г.о., докладвано от съдия Албена Бонева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185</w:t>
        <w:tab/>
        <w:br/>
        <w:tab/>
        <w:t xml:space="preserve"> </w:t>
        <w:tab/>
        <w:br/>
        <w:tab/>
        <w:t xml:space="preserve">София, 03.07. 2020 г.</w:t>
        <w:tab/>
        <w:br/>
        <w:tab/>
        <w:t xml:space="preserve"> </w:t>
        <w:tab/>
        <w:br/>
        <w:tab/>
        <w:t xml:space="preserve">Върховният касационен съд, гражданска колегия, четвърто отделение, в закрито заседание на втори юли две хиляди и двадесета година в състав:</w:t>
        <w:tab/>
        <w:br/>
        <w:tab/>
        <w:t xml:space="preserve"> </w:t>
        <w:tab/>
        <w:br/>
        <w:tab/>
        <w:t xml:space="preserve">ПРЕДСЕДАТЕЛ: АЛБЕНА БОНЕВА</w:t>
        <w:tab/>
        <w:br/>
        <w:tab/>
        <w:t xml:space="preserve"> </w:t>
        <w:tab/>
        <w:br/>
        <w:tab/>
        <w:t xml:space="preserve">ЧЛЕНОВЕ: БОЯН ЦОНЕВ</w:t>
        <w:tab/>
        <w:br/>
        <w:tab/>
        <w:t xml:space="preserve"> </w:t>
        <w:tab/>
        <w:br/>
        <w:tab/>
        <w:t xml:space="preserve">ЛЮБКА АНДОНОВАкато разгледа докладваното от съдия А.Б гр. дело № 1538 по описа за 2020 г. взе предвид следното:</w:t>
        <w:tab/>
        <w:br/>
        <w:tab/>
        <w:t xml:space="preserve"> </w:t>
        <w:tab/>
        <w:br/>
        <w:tab/>
        <w:t xml:space="preserve">Производството по делото е образувано по молба на „УНИВЕРС“ ЕАД (в ликвидация), с ликвидатор Е. И. К., чрез адв. Г. Ф. С., за отмяна на влязло в сила решение № 312202 от 12.01.2018 г. на СРС, постановено по гр. д. № 45659/2016 г..</w:t>
        <w:tab/>
        <w:br/>
        <w:tab/>
        <w:t xml:space="preserve"> </w:t>
        <w:tab/>
        <w:br/>
        <w:tab/>
        <w:t xml:space="preserve">Молителят обосновава молбата с твърдения за нередовно призоваване по делото, както и за ненадлежно представителство, което попада в хипотезата на чл. 303, ал. 1, т. 6 ГПК.</w:t>
        <w:tab/>
        <w:br/>
        <w:tab/>
        <w:t xml:space="preserve"> </w:t>
        <w:tab/>
        <w:br/>
        <w:tab/>
        <w:t xml:space="preserve">Д. М. Б., чрез адв. А. Р., възразява, че молбата за отмяна е просрочена, както и, че същата е неоснователна. Моли за присъждане на съдебноделоводни разноски.</w:t>
        <w:tab/>
        <w:br/>
        <w:tab/>
        <w:t xml:space="preserve"> </w:t>
        <w:tab/>
        <w:br/>
        <w:tab/>
        <w:t xml:space="preserve">Съставът на Върховния касационен съд, четвърто гражданско отделение, като взе предвид данните по делото и изложеното в молбата за отмяна, намира същата за недопустима.</w:t>
        <w:tab/>
        <w:br/>
        <w:tab/>
        <w:t xml:space="preserve"> </w:t>
        <w:tab/>
        <w:br/>
        <w:tab/>
        <w:t xml:space="preserve">Видно от покана за доброволно изпълнение на дълга по влязлото в сила решение, чиято отмяна се желае, тя му е връчена на 12.11.2019 г., а е сезирал съда по чл. 303, ал. 1, т. 6 ГПК на 17.02.2020 г., което е след преклузивния срок по чл. 305, ал. 1, т. 6 ГПК. Нещо повече, и преди 12.11.2019 г. страната е поискала и получила от съдия изпълнителя по изпълнителното дело удостоверения за размера на дълга, подробно индивидуализиран, с посочен номер на решение и дело, по което то е постановено.</w:t>
        <w:tab/>
        <w:br/>
        <w:tab/>
        <w:t xml:space="preserve"> </w:t>
        <w:tab/>
        <w:br/>
        <w:tab/>
        <w:t xml:space="preserve">В заключение молбата за отмяна не следва да се допуска до разглеждане, а образуваното по нея производство да бъде прекратено. </w:t>
        <w:tab/>
        <w:br/>
        <w:tab/>
        <w:t xml:space="preserve"> </w:t>
        <w:tab/>
        <w:br/>
        <w:tab/>
        <w:t xml:space="preserve">Молителят следва да заплатr на насрещната страна сторените от нея по делото съдебноделоводни разноски – 1200 лв. платен адвокатски хонорар, видно от представения договор № 696362 от 10.06.2020 г. </w:t>
        <w:tab/>
        <w:br/>
        <w:tab/>
        <w:t xml:space="preserve"> </w:t>
        <w:tab/>
        <w:br/>
        <w:tab/>
        <w:t xml:space="preserve">Мотивиран от изложеното, съдебният състав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 молбата по чл. 303, ал. 1, т. 6 ГПК на „УНИВЕРС“ ЕАД (в ликвидация), с ликвидатор Е. И. К., за отмяна на влязло в сила решение № 312202 от 12.01.2018 г. на СРС, постановено по гр. д. № 45659/2016 г.</w:t>
        <w:tab/>
        <w:br/>
        <w:tab/>
        <w:t xml:space="preserve"> </w:t>
        <w:tab/>
        <w:br/>
        <w:tab/>
        <w:t xml:space="preserve">ПРЕКРАТЯВА производството по гр. д. № 1538/2020 г. по описа на Върховен касационен съд, четвърто гражданско отделение.</w:t>
        <w:tab/>
        <w:br/>
        <w:tab/>
        <w:t xml:space="preserve"> </w:t>
        <w:tab/>
        <w:br/>
        <w:tab/>
        <w:t xml:space="preserve">ОСЪЖДА „УНИВЕРС“ ЕАД, [населено място] (в ликвидация), с ликвидатор Е. И. К., да заплати на Д. М. Б. ЕГН [ЕГН], съдебен адресат адв. А. Р., [населено място], [улица], ет. 1, ап. 9, сумата в размер на 1200 (хиляда и двеста) лв., сторени по делото съдебноделоводни разноски. </w:t>
        <w:tab/>
        <w:br/>
        <w:tab/>
        <w:t xml:space="preserve"> </w:t>
        <w:tab/>
        <w:br/>
        <w:tab/>
        <w:t xml:space="preserve">ОПРЕДЕЛЕНИЕТО може да се обжалва с частна жалба пред друг тричленен състав на Върховния касационен съд в едноседмичен срок от съобщението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