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№12/19.04.2022 по търг. д. №2455/2020 на ВКС, ТК, 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12</w:t>
        <w:tab/>
        <w:br/>
        <w:tab/>
        <w:t xml:space="preserve"/>
        <w:tab/>
        <w:br/>
        <w:tab/>
        <w:t xml:space="preserve"> гр. София, 19.04.2022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шести януари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ПЕТЯ ХОРОЗОВА</w:t>
        <w:tab/>
        <w:br/>
        <w:tab/>
        <w:t xml:space="preserve"/>
        <w:tab/>
        <w:br/>
        <w:tab/>
        <w:t xml:space="preserve"> ВЕРОНИКА НИКОЛОВА</w:t>
        <w:tab/>
        <w:br/>
        <w:tab/>
        <w:t xml:space="preserve"/>
        <w:tab/>
        <w:br/>
        <w:tab/>
        <w:t xml:space="preserve">При секретаря Лилия Златкова като изслуша докладваното от съдия Николова т. д. №2455 по описа за 2020г. и за да се произнесе, взе предвид следното:</w:t>
        <w:tab/>
        <w:br/>
        <w:tab/>
        <w:t xml:space="preserve"/>
        <w:tab/>
        <w:br/>
        <w:tab/>
        <w:t xml:space="preserve"> Производството е по реда на чл. 290 от ГПК.</w:t>
        <w:tab/>
        <w:br/>
        <w:tab/>
        <w:t xml:space="preserve"/>
        <w:tab/>
        <w:br/>
        <w:tab/>
        <w:t xml:space="preserve"> Образувано е по касационна жалба на А. Н. Д. и К. Христова М., заедно упражняващи правомощията на синдик на „Корпоративна търговска банка“ АД /н./, срещу решение №11771 от 04.08.2020г. по в. т.д.№1535/2020г. на Апелативен съд – София, Търговско отделение, пети състав, с което е потвърдено решение №111 от 17.01.2020г. по т. д.№1093/2018г. на Софийски градски съд, Търговско отделение, VI-12 състав. С първоинстанционното решение са отхвърлени предявените обективно евентуално съединени искове срещу „МВ Т. 2008“ ЕООД с правно основание чл. 60а, ал. 1, т. 1, пр. 1 и чл. 60а, ал. 1, т. 1, пр. 2 от ЗБН, вр. с § 1, т. 7 от ДР на ЗБН за връщане в масата на несъстоятелността на имущество с произход от банката – недвижим поземлен имот с идентификатор 03839.37.48 по КК и КР на [населено място], община Марица, обл. Пловдивска, с площ от 8219 кв. м. и 478/3351 ид. ч. от ПИ 03839.37.40 по КК и КР на същото населено място, с площ от 3343 кв. м., поради това, че ответното дружество не е изпълнило насрещна престация или същата е на значително по-ниска стойност от полученото.</w:t>
        <w:tab/>
        <w:br/>
        <w:tab/>
        <w:t xml:space="preserve"/>
        <w:tab/>
        <w:br/>
        <w:tab/>
        <w:t xml:space="preserve"> В касационната жалба се поддържат оплаквания за незаконосъобразност и необоснованост на атакуваното решение. Синдиците на банката считат за неправилно изразеното от апелативния съд становище, че процесните недвижими имоти не са придобити с предоставени от банката парични средства по сочения договор за банков кредит. Наред с това изтъкват, че са налице всички процесуални предпоставки както за съществуването на правото на иск, така и за надлежното му упражняване. Излагат доводи, че предявеният иск е такъв за попълване на масата на несъстоятелността, което обосновава правния интерес от завеждането му.</w:t>
        <w:tab/>
        <w:br/>
        <w:tab/>
        <w:t xml:space="preserve"/>
        <w:tab/>
        <w:br/>
        <w:tab/>
        <w:t xml:space="preserve"> Ответникът по касация „МВ Т. 2008“ ЕООД в писмен отговор изразява становище за неоснователност на касационната жалба, като твърди, че въззивният съд е спазил изискванията на процесуалния и материалния закон и е постановил обосновано и законосъобразно решение.</w:t>
        <w:tab/>
        <w:br/>
        <w:tab/>
        <w:t xml:space="preserve"/>
        <w:tab/>
        <w:br/>
        <w:tab/>
        <w:t xml:space="preserve"> С определение №60511/26.10.2021г. по настоящото дело по реда на чл. 288 от ГПК, въззивното решение е допуснато до касационно обжалване за проверка допустимостта на въззивното решение.</w:t>
        <w:tab/>
        <w:br/>
        <w:tab/>
        <w:t xml:space="preserve"/>
        <w:tab/>
        <w:br/>
        <w:tab/>
        <w:t xml:space="preserve"> 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 </w:t>
        <w:tab/>
        <w:br/>
        <w:tab/>
        <w:t xml:space="preserve"/>
        <w:tab/>
        <w:br/>
        <w:tab/>
        <w:t xml:space="preserve"> В хода на настоящото дело е образувано конституционно дело №9/2020г., като с решение №8 от 27.05.2021г., обнародвано в ДВ бр. 48/08.06.2021г., Конституционният съд на Република България e обявил за противоконституционни разпоредбите на § 5, ал. 1 – 4, § 6, ал. 1 и 2 , § 7 и § 8 от преходните и заключителните разпоредби на Закона за изменение и допълнение на Закона за банковата несъстоятелност (обн. ДВ, бр. 22 от 2018г.; доп., бр. 33 от 2019г., в сила от 19.04.2019г.), чл. 60а, ал. 1 от Закона за банковата несъстоятелност (ДВ, бр. 22 от 2015г.; доп., бр. 33 от 2019г., в сила от 19.04.2019г.), § 16 от Закона за изменение и допълнение на Закона за банковата несъстоятелност (ДВ, бр. 61 от 2015г., в сила от 11.08.2015 г.) и чл. 60б, ал. 1, 2 и 3 от Закона за банковата несъстоятелност (ДВ, бр. 22 от 2018г., в сила от 16.03.2018г.). В конституционното решение е прието, че по отношение на разпоредбата на чл. 60а, предоставяща възможност синдикът, временният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е необходимо да се посочи, че така се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Освен това, по този начин се позволява на синдиците и на ФГВБ чрез посоченото исково производство да се намесват в чужди правоотношения, преценявайки еквивалентността на насрещни престации между трети лица, като при това целеният резултат – връщане на имуществото в масата на несъстоятелността, е обусловен единствено от относителната недействителност на последното по време прехвърляне (чрез иск срещу третото лице, в което се намира имуществото с произход от банката), без да е необходимо провеждане на иск за обявяване на недействителността на предходните сделки. С правните си последици разпоредбите както на чл. 60б от ЗБН, така и на чл. 60а от ЗБН постигат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w:t>
        <w:tab/>
        <w:br/>
        <w:tab/>
        <w:t xml:space="preserve"/>
        <w:tab/>
        <w:br/>
        <w:tab/>
        <w:t xml:space="preserve"> Предвид обявяването на разпоредбата на чл. 60а от ЗБН за противоконституционна, настоящият състав на ВКС, Второ т. о. намира, че исковите производства по чл. 60а, ал. 1, т. 1 от ЗБН са недопустими по следните съображения:</w:t>
        <w:tab/>
        <w:br/>
        <w:tab/>
        <w:t xml:space="preserve"/>
        <w:tab/>
        <w:br/>
        <w:tab/>
        <w:t xml:space="preserve"> Съгласно Решение № 22/1995г. по конституционно дело №25/1995г. е прието,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съответният законов текст престава да действа и да регулира обществени отношения, предмет на неговата уредба. С решение №3 от 28.04.2020г. по конституционно дело №5/2019г.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в смисъл, че този закон, макар и да не е отменен, не е част от приложимото право и няма правна сила, т. е. противоконституционният закон фактически не е част от правната система. Според КС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правилото на чл. 5, ал. 1, че никой закон не може да противоречи на Конституцията, а ако противоречи, той не е част от правната система, и следователно не е приложимо право.</w:t>
        <w:tab/>
        <w:br/>
        <w:tab/>
        <w:t xml:space="preserve"/>
        <w:tab/>
        <w:br/>
        <w:tab/>
        <w:t xml:space="preserve"> С оглед изложеното и предвид това, че в хода на висящото производство е обявена за противоконституционна разпоредбата на чл. 60а от ЗБН, регламентираща правото на синдика, временния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настоящият съдебен състав приема, че тази законова норма вече не е част от приложимото право. Неприложимостта на обявената за противоконституционна разпоредба, настъпила в хода на висящото производство, има за последица недопустимост на постановените решения поради липса на право на иск на синдиците на КТБ АД /н/ да претендират връщане на придобити със средства с произход от банката недвижими имоти на основание чл. 60а, ал. 1, т. 1 от ЗБН. Налице е не само изключване от приложимото право на нормата, от която ищците твърдят, че произтича процесното вземане по отношение на ответника, но и на възможността им да претендират това вземане по съдебен ред, т. е. отпаднало е правото на иск.</w:t>
        <w:tab/>
        <w:br/>
        <w:tab/>
        <w:t xml:space="preserve"/>
        <w:tab/>
        <w:br/>
        <w:tab/>
        <w:t xml:space="preserve"> От изложеното следва, че ищците - синдиците на КТБ АД /н/ нямат право на иск срещу ответника, тъй като разпоредбата на чл. 60а, ал. 1, т. 1 от ЗБН е обявена за противоконституционна с решение на Конституционния съд на РБ и не е част от приложимото право. Правото на иск е абсолютна процесуална предпоставка за допустимостта на производството, за която съдът следи служебно, поради което постановените по делото решения следва да бъдат обезсилени като недопустими, а производството по исковете – прекратено.</w:t>
        <w:tab/>
        <w:br/>
        <w:tab/>
        <w:t xml:space="preserve"/>
        <w:tab/>
        <w:br/>
        <w:tab/>
        <w:t xml:space="preserve"> На основание чл. 60а, ал. 2 от ЗБН дължимата държавна такса за трите съдебни инстанции в общ размер на 369, 56 лева /184, 78 лева - за първа инстанция, 92, 39 лева - за въззивна инстанция и 92, 39 лева за касационната инстанция/ следва да се събере от масата на несъстоятелността на КТБ АД.</w:t>
        <w:tab/>
        <w:br/>
        <w:tab/>
        <w:t xml:space="preserve"/>
        <w:tab/>
        <w:br/>
        <w:tab/>
        <w:t xml:space="preserve"> Мотивиран от горното, Върховен касационен съд на Република България, Търговска колегия, състав на Второ отделение</w:t>
        <w:tab/>
        <w:br/>
        <w:tab/>
        <w:t xml:space="preserve"/>
        <w:tab/>
        <w:br/>
        <w:tab/>
        <w:t xml:space="preserve"> Р Е Ш И:</w:t>
        <w:tab/>
        <w:br/>
        <w:tab/>
        <w:t xml:space="preserve"/>
        <w:tab/>
        <w:br/>
        <w:tab/>
        <w:t xml:space="preserve"> ОБЕЗСИЛВА решение №11771 от 04.08.2020г. по в. т.д. №1535/2020г. на Апелативен съд – София, Търговско отделение, пети състав, и потвърденото с него решение №111 от 17.01.2020г. по т. д. №1093/2018г. на Софийски градски съд, Търговско отделение, VI-12 състав, като вместо него ПОСТАНОВЯВА:</w:t>
        <w:tab/>
        <w:br/>
        <w:tab/>
        <w:t xml:space="preserve"/>
        <w:tab/>
        <w:br/>
        <w:tab/>
        <w:t xml:space="preserve"> ПРЕКРАТЯВА като недопустимо производството по предявените от синдиците на КТБ АД /н./ обективно евентуално съединени искове срещу „МВ Т. 2008“ ЕООД с правно основание чл. 60а, ал. 1, т. 1, пр. 1 и чл. 60а, ал. 1, т. 1, пр. 2 от ЗБН, вр. с § 1, т. 7 от ДР на ЗБН за връщане в масата на несъстоятелността на имущество с произход от банката – недви жим поземлен имот с идентификатор 03839.37.48 по КК и КР на [населено място], община Марица, обл. Пловдивска, с площ от 8219 кв. м. и 478/3351 ид. ч. от ПИ 03839.37.40 по КК и КР на същото населено място, с площ от 3343 кв. м., поради това, че ответното дружество не е изпълнило насрещна престация или същата е на значително по-ниска стойност от полученото.</w:t>
        <w:tab/>
        <w:br/>
        <w:tab/>
        <w:t xml:space="preserve"/>
        <w:tab/>
        <w:br/>
        <w:tab/>
        <w:t xml:space="preserve"> ОСЪЖДА КТБ АД /н./ да плати по сметка на ВКС сумата от 369, 56 лв. /триста шестдесет и девет лева и петдесет и шест стотинки/, дължима държавна такса за всички инстанции.</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