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№356/23.12.2019 по търг. д. №3288/2013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
        <w:tab/>
        <w:br/>
        <w:tab/>
        <w:t xml:space="preserve"> №356</w:t>
        <w:tab/>
        <w:br/>
        <w:tab/>
        <w:t xml:space="preserve"> </w:t>
        <w:tab/>
        <w:br/>
        <w:tab/>
        <w:t xml:space="preserve"> София, 23.12. 2019г.</w:t>
        <w:tab/>
        <w:br/>
        <w:tab/>
        <w:t xml:space="preserve"> </w:t>
        <w:tab/>
        <w:br/>
        <w:tab/>
        <w:t xml:space="preserve">Върховният касационен съд на Р. Б, Търговска колегия, Второ отделение в закрито заседание на двадесети декември две хиляди и деветнадесета година в състав:</w:t>
        <w:tab/>
        <w:br/>
        <w:tab/>
        <w:t xml:space="preserve"> </w:t>
        <w:tab/>
        <w:br/>
        <w:tab/>
        <w:t xml:space="preserve"> ПРЕДСЕДАТЕЛ: ЕМИЛИЯ ВАСИЛЕВА </w:t>
        <w:tab/>
        <w:br/>
        <w:tab/>
        <w:t xml:space="preserve"> </w:t>
        <w:tab/>
        <w:br/>
        <w:tab/>
        <w:t xml:space="preserve">ЧЛЕНОВЕ: КОСТАДИНКА НЕДКОВА</w:t>
        <w:tab/>
        <w:br/>
        <w:tab/>
        <w:t xml:space="preserve"> </w:t>
        <w:tab/>
        <w:br/>
        <w:tab/>
        <w:t xml:space="preserve"> АННА БАЕВА</w:t>
        <w:tab/>
        <w:br/>
        <w:tab/>
        <w:t xml:space="preserve"> </w:t>
        <w:tab/>
        <w:br/>
        <w:tab/>
        <w:t xml:space="preserve">изслуша докладваното от съдия К. Н т. д. № 3288/2013 година</w:t>
        <w:tab/>
        <w:br/>
        <w:tab/>
        <w:t xml:space="preserve"> </w:t>
        <w:tab/>
        <w:br/>
        <w:tab/>
        <w:t xml:space="preserve"/>
        <w:tab/>
        <w:br/>
        <w:tab/>
        <w:t xml:space="preserve"/>
        <w:tab/>
        <w:br/>
        <w:tab/>
        <w:t xml:space="preserve"/>
        <w:tab/>
        <w:br/>
        <w:tab/>
        <w:t xml:space="preserve">Производството е по чл. 282, ал. 5 ГПК.</w:t>
        <w:tab/>
        <w:br/>
        <w:tab/>
        <w:t xml:space="preserve"> </w:t>
        <w:tab/>
        <w:br/>
        <w:tab/>
        <w:t xml:space="preserve">Постъпило е искане от ищеца „М ЛИЗИНГ” ЕАД внесената от ответника по исковете по реда на чл. 282 ГПК гаранция от 13 729, 20 лева по ч. т.д. № 2335/2013г. на ТК на ВКС, да бъде внесена по банкова сметка на ищеца, тъй като въззивното решение е влязло в сила в осъдителната си част за 13 729, 20 лева - дължима неустойка.</w:t>
        <w:tab/>
        <w:br/>
        <w:tab/>
        <w:t xml:space="preserve"> </w:t>
        <w:tab/>
        <w:br/>
        <w:tab/>
        <w:t xml:space="preserve">ВКС, Търговска колегия, Второ отделение, след като прецени данните по делото, приема молбата за неоснователна.</w:t>
        <w:tab/>
        <w:br/>
        <w:tab/>
        <w:t xml:space="preserve"> </w:t>
        <w:tab/>
        <w:br/>
        <w:tab/>
        <w:t xml:space="preserve">Безспорно, внесената от ответника по иска гаранция по реда на чл. 282 ГПК обезпечава изпълнението на влязлото в сила въззивното решение. Последното може да бъде изпълнено или доброволно от ответника, или принудително по реда индивидуалното принудително изпълнение по ГПК. В случая се твърди, че няма доброволно изпълнение от ответника по исковете, като липсва съгласие на последния сумата по обезпечението да бъде преведена на ищеца. </w:t>
        <w:tab/>
        <w:br/>
        <w:tab/>
        <w:t xml:space="preserve"> </w:t>
        <w:tab/>
        <w:br/>
        <w:tab/>
        <w:t xml:space="preserve">Предвид изложеното, настоящият състав на ВКС счита, че следва да се остави без уважение молбата за извършване на банков превод на сумата от 13 729, 20 лева от особената сметка за обезпечения на ВКС по сметката на ищеца - молител „М ЛИЗИНГ” ЕАД, тъй като изпълнението на въззивното решение може да стане само в рамките на изпълнително дело, образувано по реда на индивидуалното принудително изпълнение по ГПК, какъвто не е настоящият случай.</w:t>
        <w:tab/>
        <w:br/>
        <w:tab/>
        <w:t xml:space="preserve"> </w:t>
        <w:tab/>
        <w:br/>
        <w:tab/>
        <w:t xml:space="preserve">Водим от горното, Върховният касационен съд, състав на Търговска колегия, Второ отделение </w:t>
        <w:tab/>
        <w:br/>
        <w:tab/>
        <w:t xml:space="preserve"> </w:t>
        <w:tab/>
        <w:br/>
        <w:tab/>
        <w:t xml:space="preserve"> ОПРЕДЕЛИ</w:t>
        <w:tab/>
        <w:br/>
        <w:tab/>
        <w:t xml:space="preserve"> </w:t>
        <w:tab/>
        <w:br/>
        <w:tab/>
        <w:t xml:space="preserve">ОСТАВЯ БЕЗ УВАЖЕНИЕ искането на „М ЛИЗИНГ” ЕАД за превеждане по негова банкова сметка на сумата от 13 729, 20 лева, внесена като обезпечение по чл. 282 ГПК по ч. т.д. № 2335/2013г. на ТК на ВКС.</w:t>
        <w:tab/>
        <w:br/>
        <w:tab/>
        <w:t xml:space="preserve"> </w:t>
        <w:tab/>
        <w:br/>
        <w:tab/>
        <w:t xml:space="preserve">ОПРЕДЕЛЕНИЕТО не подлежи на обжалване.</w:t>
        <w:tab/>
        <w:br/>
        <w:tab/>
        <w:t xml:space="preserve"> </w:t>
        <w:tab/>
        <w:br/>
        <w:tab/>
        <w:t xml:space="preserve"> ПРЕДСЕДАТЕЛ:</w:t>
        <w:tab/>
        <w:br/>
        <w:tab/>
        <w:t xml:space="preserve"> </w:t>
        <w:tab/>
        <w:br/>
        <w:tab/>
        <w:t xml:space="preserve"> ЧЛЕНОВЕ:1.</w:t>
        <w:tab/>
        <w:br/>
        <w:tab/>
        <w:t xml:space="preserve"> </w:t>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