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№150/14.12.2018 по ч. нак. д. №1168/2018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гр. София, 14.12.2018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дванадесети декември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становището на прокурора от ВКП Кирил Иванов, като разгледа докладваното от съдия Шишкова касационно частно дело № 1168 по описа за 2018г.,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 т. 1 от НПК. </w:t>
        <w:tab/>
        <w:br/>
        <w:tab/>
        <w:t xml:space="preserve"> </w:t>
        <w:tab/>
        <w:br/>
        <w:tab/>
        <w:t xml:space="preserve">Образувано е по повод на определение от 23.11.2018г., с което съдебното производство по НОХД №331/2018г. по описа на Окръжен съд–гр. Ямбол, е прекратено и делото е изпратено на ВКС за определяне на друг, еднакъв по степен съд, който да го разгледа. Конкретно е посочен Окръжен съд–гр. Търговище. Причината е, че подсъдимият и много от свидетелите живеят в гр. Търговище. </w:t>
        <w:tab/>
        <w:br/>
        <w:tab/>
        <w:t xml:space="preserve"> </w:t>
        <w:tab/>
        <w:br/>
        <w:tab/>
        <w:t xml:space="preserve"> Становището на прокурора е, че искането е 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> </w:t>
        <w:tab/>
        <w:br/>
        <w:tab/>
        <w:t xml:space="preserve"> Съдебното производство е образувано по внесен в Ямболския окръжен съд обвинителен акт срещу Н. В. Г. за престъпление по чл. 246 от НК. В приложения към него списък на лицата за призоваване фигурират десет свидетели. Никой от тях не е с адрес в гр. Ямбол. Шестима живеят в гр. Търговище, от където е и подсъдимият. Двама са с адреси във Варна и Генерал Тошево, като тези два града са разположени териториално значително по-близо до гр. Търговище, отколкото до гр. Ямбол. От вещите лица двама са от гр. София, един от гр. Ямбол. </w:t>
        <w:tab/>
        <w:br/>
        <w:tab/>
        <w:t xml:space="preserve"> </w:t>
        <w:tab/>
        <w:br/>
        <w:tab/>
        <w:t xml:space="preserve">От изложеното е видно, че са налице предпоставките по чл. 43 т. 1 за промяна на местната подсъдност. Делото следва да бъде възложено на ОС-гр. Търговище.</w:t>
        <w:tab/>
        <w:br/>
        <w:tab/>
        <w:t xml:space="preserve"> </w:t>
        <w:tab/>
        <w:br/>
        <w:tab/>
        <w:t xml:space="preserve"> Водим от горното и на основание чл. 43, т. 1 от НПК,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прекратеното НОХД № 331/2018г. по описа на Ямболския окръжен съд, за разглеждане от Окръжен съд–гр. Търговище, като първа инстанция.</w:t>
        <w:tab/>
        <w:br/>
        <w:tab/>
        <w:t xml:space="preserve"> </w:t>
        <w:tab/>
        <w:br/>
        <w:tab/>
        <w:t xml:space="preserve"> Препис от определението да се изпрати на Окръжен съд–гр. Ямбол, за сведение.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