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№558/04.01.2010 по нак. д. №560/2009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София, 04 януари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11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ПРЕДСЕДАТЕЛ:ЕЛЕНА ВЕЛИЧКОВА</w:t>
        <w:tab/>
        <w:br/>
        <w:tab/>
        <w:t xml:space="preserve"> </w:t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секретаря:Аврора Караджова</w:t>
        <w:tab/>
        <w:br/>
        <w:tab/>
        <w:t xml:space="preserve"> </w:t>
        <w:tab/>
        <w:br/>
        <w:tab/>
        <w:t xml:space="preserve">и в присъствието на прокурора:Димитър Генчев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№560 по описа за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за възобновяване на нчд. №642/2008 г. на Районен съд гр. В., образувано по искане на Главния прокурор на РБ,с доводи за съществени процесуални нарушения.</w:t>
        <w:tab/>
        <w:br/>
        <w:tab/>
        <w:t xml:space="preserve"> </w:t>
        <w:tab/>
        <w:br/>
        <w:tab/>
        <w:t xml:space="preserve">Искането се поддържа в съдебно заседание от представителят на Върховната касационна прокуратура. </w:t>
        <w:tab/>
        <w:br/>
        <w:tab/>
        <w:t xml:space="preserve"> </w:t>
        <w:tab/>
        <w:br/>
        <w:tab/>
        <w:t xml:space="preserve">Ответника по искането С. Н. Борисов, не е взел становище.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отделение, като съобрази изложеното в искането и провери атакуваните съдебни актове и за да се произнесе взе предвид следното:</w:t>
        <w:tab/>
        <w:br/>
        <w:tab/>
        <w:t xml:space="preserve"> </w:t>
        <w:tab/>
        <w:br/>
        <w:tab/>
        <w:t xml:space="preserve">С постановление от 19.11.2008 г. на Районна прокуратура гр. В. е прекратено наказателното производство на основание чл. 243 ал. 1т. 1 НПК вр. с чл. 24 ал. 1т. 1 НПК по досъдебно производство вх. №1177/2008 г. на Районна прокуратура гр. В.,водено срещу С. Н. Б. за престъпление по чл. 343 ал. 1 б. Б НК.</w:t>
        <w:tab/>
        <w:br/>
        <w:tab/>
        <w:t xml:space="preserve"> </w:t>
        <w:tab/>
        <w:br/>
        <w:tab/>
        <w:t xml:space="preserve">С определение от 2.12.2008 г. на Районен съд гр. В.,постановено по нчд. №642/2008 г. по реда на чл. 243 ал. 4 НПК и на основание чл. 243 ал. 5т. 1 НПК постановлението, като правилно и законосъобразно е потвърдено.</w:t>
        <w:tab/>
        <w:br/>
        <w:tab/>
        <w:t xml:space="preserve"> </w:t>
        <w:tab/>
        <w:br/>
        <w:tab/>
        <w:t xml:space="preserve">Това определение е атакувано пред Окръжен съд гр. П.,който на 23.01.2009 г. на основание чл. 243 ал. 7 НПК с определение постановено по внчд. №31/2009 г. го е потвърдил.</w:t>
        <w:tab/>
        <w:br/>
        <w:tab/>
        <w:t xml:space="preserve"> </w:t>
        <w:tab/>
        <w:br/>
        <w:tab/>
        <w:t xml:space="preserve">ПО ИСКАНЕТО на Главния прокурор на РБ за възобновяване на производството: </w:t>
        <w:tab/>
        <w:br/>
        <w:tab/>
        <w:t xml:space="preserve"> </w:t>
        <w:tab/>
        <w:br/>
        <w:tab/>
        <w:t xml:space="preserve">Доводите са за допуснати съществени процесуални нарушения на чл. 13 и 14 НПК,като в производството не били изяснени факти и обстоятелства от предмета на доказване, фактическата обстановка останала неизяснена, не били събрани необходимия обем доказателства, не установени останали действията на водача на лекия автомобил и тези на пострадалия, поради което били необосновани изводите в прокурорското постановление.</w:t>
        <w:tab/>
        <w:br/>
        <w:tab/>
        <w:t xml:space="preserve"> </w:t>
        <w:tab/>
        <w:br/>
        <w:tab/>
        <w:t xml:space="preserve">Искането е допустимо, тъй като е подадено в срока по чл. 421ал. 1 НПК и от лице, което може да го направи съобразно чл. 420 ал. 1 НПК,но разгледано по същество е неоснователно.</w:t>
        <w:tab/>
        <w:br/>
        <w:tab/>
        <w:t xml:space="preserve"> </w:t>
        <w:tab/>
        <w:br/>
        <w:tab/>
        <w:t xml:space="preserve">Това е така защото, на всички доводи за допуснати съществени процесуални нарушения инстанционните съдилища са отговорили подробно и аргументирано, поради което Върховният касационен съд на РБ намира, че не следва да се преповтарят.</w:t>
        <w:tab/>
        <w:br/>
        <w:tab/>
        <w:t xml:space="preserve"> </w:t>
        <w:tab/>
        <w:br/>
        <w:tab/>
        <w:t xml:space="preserve">На второ място искането, макар и да сочи основанието по чл. 348 ал. 1т. 2 НПК, фактически касае необоснованост на постановлението за прекратяване, което е извън пределите както на касационната проверка, така и на производството по възобновяване.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 постановените определения на инстанционните съдилища, както и атакуваното постановление за прекратяване правилни и законосъобразни, а искането за възобновяване неоснователно.</w:t>
        <w:tab/>
        <w:br/>
        <w:tab/>
        <w:t xml:space="preserve"> </w:t>
        <w:tab/>
        <w:br/>
        <w:tab/>
        <w:t xml:space="preserve">Ето защо и на основание чл. 426 НПК вр. с чл. 354 ал. 1т.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искането на Главния прокурор на РБ за възобновяване на внчд. №31/2009 г. на Окръжен съд гр. П.,с което е потвърдено определение по нчд. №642/2008 г. на Районен съд гр. В..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