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№136/24.02.2023 по ч. търг. д. №255/2023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136</w:t>
        <w:tab/>
        <w:br/>
        <w:tab/>
        <w:t xml:space="preserve"/>
        <w:tab/>
        <w:br/>
        <w:tab/>
        <w:t xml:space="preserve">гр. София, 24.02.2023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февруари през две хиляди и двадесет и трета година, в състав:</w:t>
        <w:tab/>
        <w:br/>
        <w:tab/>
        <w:t xml:space="preserve"/>
        <w:tab/>
        <w:br/>
        <w:tab/>
        <w:t xml:space="preserve"> СЪДИЯ: КРИСТИЯНА ГЕНКОВСКА</w:t>
        <w:tab/>
        <w:br/>
        <w:tab/>
        <w:t xml:space="preserve"/>
        <w:tab/>
        <w:br/>
        <w:tab/>
        <w:t xml:space="preserve">като разгледа ч. т.д. № 255 по описа за 2023 г., за да се произнесе, взе предвид следното:</w:t>
        <w:tab/>
        <w:br/>
        <w:tab/>
        <w:t xml:space="preserve"/>
        <w:tab/>
        <w:br/>
        <w:tab/>
        <w:t xml:space="preserve"> Производството е по реда на чл. 255 и сл. ГПК.</w:t>
        <w:tab/>
        <w:br/>
        <w:tab/>
        <w:t xml:space="preserve"/>
        <w:tab/>
        <w:br/>
        <w:tab/>
        <w:t xml:space="preserve"> Подадена е молба от „Пи Маркет“ЕООД за определяне на подходящ срок на Варненски окръжен съд за произнасяне със съдебен акт по направено във въззивна жалба, подадена по в. т.д. № 2625/2022 г., възражение за неподсъдност на спора по исковата молба на ВРС като първа инстанция.</w:t>
        <w:tab/>
        <w:br/>
        <w:tab/>
        <w:t xml:space="preserve"/>
        <w:tab/>
        <w:br/>
        <w:tab/>
        <w:t xml:space="preserve"> В становището на съдия-докладчика по в. т.д. № 2625/2022 г. на ВОС, на осн. чл. 255, ал. 2 ГПК се излагат съображения, че с посочената въззивна жалба се обжалва решение на ВРС по гр. д. № 16828/2020 г. и в нея се съдържа оплакване за недопустимост на последното поради неподсъдност на спора като първа инстанция на ВРС. Произнасянето по това оплакване следва да се извърши с решението на ВОС по чл. 269 ГПК.</w:t>
        <w:tab/>
        <w:br/>
        <w:tab/>
        <w:t xml:space="preserve"/>
        <w:tab/>
        <w:br/>
        <w:tab/>
        <w:t xml:space="preserve"> ВКС намира следното по молбата по чл. 255 ГПК:</w:t>
        <w:tab/>
        <w:br/>
        <w:tab/>
        <w:t xml:space="preserve"/>
        <w:tab/>
        <w:br/>
        <w:tab/>
        <w:t xml:space="preserve"> Производството по в. т.д. № 2625/2022 г. по описа на ВОС е било образувано по въззивна жалба на настоящия молител срещу решение № 260391/09.09.2022 г. по гр. д. № 16 828/2020 г. на ВРС–ХХ [населено място] въззивната жалба е направено оплакване, че спорът не е бил подсъден като първа инстанция на РС. Излага доводи, че цената на иска е в размер на 46 542, 40 лв. Поради което иска въззивният съд да обезсили като недопустимо обжалваното решение на ВРС.</w:t>
        <w:tab/>
        <w:br/>
        <w:tab/>
        <w:t xml:space="preserve"/>
        <w:tab/>
        <w:br/>
        <w:tab/>
        <w:t xml:space="preserve">С определение № 13/12.01.2023 г. по в. т.д. № 2625/2022 г. на ВОС е приета за разглеждане въззивната жалба и е насрочено производство по нея в открито съдебно засадение на 22.02.2023 г. </w:t>
        <w:tab/>
        <w:br/>
        <w:tab/>
        <w:t xml:space="preserve"/>
        <w:tab/>
        <w:br/>
        <w:tab/>
        <w:t xml:space="preserve">Предвид гореизложеното се налагат следните правни изводи:</w:t>
        <w:tab/>
        <w:br/>
        <w:tab/>
        <w:t xml:space="preserve"/>
        <w:tab/>
        <w:br/>
        <w:tab/>
        <w:t xml:space="preserve"> Молбата по чл. 255 ГПК е неоснователна, тъй като инструктивният срок за извършване на дължимото процесуално действие във връзка с наведените на осн. чл. 260, т. 3 ГПК оплаквания срещу първоинстанционния съдебен акт започва да тече от датата на приключване на устните състезания пред въззивната инстанция. Доводите за неподсъдност на спора като първа инстанция на РС са доводи относно липсата на задължителна процесуална предпоставка за надлежното упражняване на правото на иск, която е свързана и със служебна проверка по чл. 269, изр. 1 ГПК за допустимост на решението на първоинстанционния съд. По тези оплаквания въззивният съд дължи произнасяне с въззивното решение на осн. чл. 269, чл. 270, ал. 3 ГПК. Ето защо не могат да бъдат споделени доводите на молителя, че въззивният съд следва да се произнесе по възражението за липса на родова подсъдност на висящия спор като първа инстанция пред ВРС в подготвителното заседание по чл. 267 ГПК. </w:t>
        <w:tab/>
        <w:br/>
        <w:tab/>
        <w:t xml:space="preserve"/>
        <w:tab/>
        <w:br/>
        <w:tab/>
        <w:t xml:space="preserve">Воден от изложеното, съдията –докладчик </w:t>
        <w:tab/>
        <w:br/>
        <w:tab/>
        <w:t xml:space="preserve"/>
        <w:tab/>
        <w:br/>
        <w:tab/>
        <w:t xml:space="preserve"> ОПРЕДЕЛИ :</w:t>
        <w:tab/>
        <w:br/>
        <w:tab/>
        <w:t xml:space="preserve"/>
        <w:tab/>
        <w:br/>
        <w:tab/>
        <w:t xml:space="preserve">ОСТАВЯ БЕЗ УВАЖЕНИЕ молба от 14.02.2023 г. от „Пи Маркет“ЕООД по чл. 255 ГПК.</w:t>
        <w:tab/>
        <w:br/>
        <w:tab/>
        <w:t xml:space="preserve"/>
        <w:tab/>
        <w:br/>
        <w:tab/>
        <w:t xml:space="preserve">ВРЪЩА делото на ВОС за разглеждане в открито съдебно заседание.</w:t>
        <w:tab/>
        <w:br/>
        <w:tab/>
        <w:t xml:space="preserve"/>
        <w:tab/>
        <w:br/>
        <w:tab/>
        <w:t xml:space="preserve">Определението не подлежи на обжалване. </w:t>
        <w:tab/>
        <w:br/>
        <w:tab/>
        <w:t xml:space="preserve"/>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