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№141/09.05.2018 по гр. д. №2632/2017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141</w:t>
        <w:tab/>
        <w:br/>
        <w:tab/>
        <w:t xml:space="preserve"> </w:t>
        <w:tab/>
        <w:br/>
        <w:tab/>
        <w:t xml:space="preserve">гр. София 09.05.2018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29 април през две хиляди и осемнадесета година в състав:</w:t>
        <w:tab/>
        <w:br/>
        <w:tab/>
        <w:t xml:space="preserve"> </w:t>
        <w:tab/>
        <w:br/>
        <w:tab/>
        <w:t xml:space="preserve"> ПРЕДСЕДАТЕЛ: СТОИЛ СОТИРОВ ЧЛЕНОВЕ: ВАСИЛКА ИЛИЕВА </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2632 по описа за 2017 година, за да се произнесе взе предвид следното:</w:t>
        <w:tab/>
        <w:br/>
        <w:tab/>
        <w:t xml:space="preserve"> </w:t>
        <w:tab/>
        <w:br/>
        <w:tab/>
        <w:t xml:space="preserve">Подадена е молба вх. № 3229/28.03.2018 г. от жалбоподателя-ответник [фирма] [населено място], чрез адв.Р.К. за освобождаване на внесената сума от 4550 лв. по сметка на ВКС, надлежно обезпечение за спиране изпълнението на въззивно решение, постановено по в. гр. дело № 44/2017 г. на Ямболския окръжен съд.</w:t>
        <w:tab/>
        <w:br/>
        <w:tab/>
        <w:t xml:space="preserve"> </w:t>
        <w:tab/>
        <w:br/>
        <w:tab/>
        <w:t xml:space="preserve">Настоящият съдебен състав намира молбата за неоснователна по следните съображения.</w:t>
        <w:tab/>
        <w:br/>
        <w:tab/>
        <w:t xml:space="preserve"> </w:t>
        <w:tab/>
        <w:br/>
        <w:tab/>
        <w:t xml:space="preserve">Производството по гр. дело № 2632/2017 г. на ВКС, Четвърто гражданско отделение е образувано по подадена касационна жалба от ответника [фирма] [населено място], чрез адв. Р. К. срещу решение № 30/20.03.2017 г. по в. гр. дело № 44/2017 г. на Ямболския окръжен съд, с което е потвърдено решение № 2/03.01.2017 г. по гр. дело № 1956/2016 г. на Ямболския районен съд, с което са уважени предявени искове от Д. Х. Д. с правно основание чл. 344, ал. 1, т. 1, 2 и т. 3 КТ за сумата 4550 лв. обезщетение за времето през което ищецът е останал без работа, поради незаконното уволнение, ведно със законната лихва, считано от 15.07.2016 г. до окончателното изплащане. </w:t>
        <w:tab/>
        <w:br/>
        <w:tab/>
        <w:t xml:space="preserve"> </w:t>
        <w:tab/>
        <w:br/>
        <w:tab/>
        <w:t xml:space="preserve">По подадена молба от жалбоподателя с определение № 185/11.04.2017 г. по гр. дело № 1483/2017 г. на ВКС, IV г. о. е спряно изпълнението на въззивно решение № 30/20.03.2017 г. по в. гр. дело № 44/2017 г. на Ямболския окръжен съд на основание чл. 282, ал. 2, т. 1 ГПК. С определението е прието, че жалбоподателят [фирма] [населено място] е внесъл по сметка на ВКС с вносна бележка от 07.04.2017 г. сумата 4550 лв., представляваща надлежно обезпечение.</w:t>
        <w:tab/>
        <w:br/>
        <w:tab/>
        <w:t xml:space="preserve"> </w:t>
        <w:tab/>
        <w:br/>
        <w:tab/>
        <w:t xml:space="preserve">С определение № 237/15.03.2018 г. по гр. дело № 2632/2017 г. на ВКС, IV г. о. не е допуснато касационно обжалване на решение № 30/20.03.2017 г. по в. гр. дело № 44/2017 г. на Ямболския окръжен съд по касационна жалба вх. № 2211/07.04.2017 г., подадена от ответника, [фирма], със седалище и адрес на управление [населено място], „И. з.”, чрез адв. Р. К..</w:t>
        <w:tab/>
        <w:br/>
        <w:tab/>
        <w:t xml:space="preserve"> </w:t>
        <w:tab/>
        <w:br/>
        <w:tab/>
        <w:t xml:space="preserve">Обезпечението по чл. 282, ал. 2 ГПК се внася за да се обезпечат вредите, които ответникът по касационната жалба би могъл да понесе от забавяне на изпълнението на въззивното решение при обжалването му пред ВКС. Посоченото обезпечение подлежи на връщане, ако с влязло в сила съдебно решение се установи, че предявеният срещу ответника иск е неоснователен и поради искът е отхвърлен или производството по делото е прекратено – чл. 282, ал. 5 ГПК.</w:t>
        <w:tab/>
        <w:br/>
        <w:tab/>
        <w:t xml:space="preserve"> </w:t>
        <w:tab/>
        <w:br/>
        <w:tab/>
        <w:t xml:space="preserve">В настоящият случай не се установява наличието на предпоставките, визирани в чл. 282, ал. 5 ГПК, за да се постанови освобождаване на внесеното обезпечение от молителя. Налице е влязло в сила на 15.03.2018 г. решение № 2/03.01.2017 г. по гр. дело № 1956/2017 г. на Ямболския районен съд, с което са уважени предявени искове от Д. Х. Д. с правно основание чл. 344, ал. 1, т. 1 и т. 2 КТ, както и предявен иск с правно основание чл. 344, ал. 1, т. 3 КТ, вр. чл. 225, ал. 1 КТ, като молителят – ответник [фирма] [населено място] е осъден да заплати на ищеца сумата 4550 лв., представляваща обезщетение за времето, през което е останал без работа поради уволнението от 20.06. – 20.12.2016 г., ведно със законната лихва, считано от 15.07.2016 г. до окончателното изплащане. Следователно искът с правно основание чл. 344, ал. 1, т. 3 КТ, вр. чл. 225, ал. 1 КТ срещу жалбоподателя-сега молител е уважен за посочената сума, съответно производството по делото не е прекратено, за да се освободи обезпечението на основание чл. 282, ал. 5 ГПК. С оглед на това молбата за връщане на внесената от молителя сума от 4550 лв. по сметка на ВКС на РБългария като обезпечение по чл. 282, ал. 2 ГПК следва да се остави без уважение. </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 </w:t>
        <w:tab/>
        <w:br/>
        <w:tab/>
        <w:t xml:space="preserve"> </w:t>
        <w:tab/>
        <w:br/>
        <w:tab/>
        <w:t xml:space="preserve">Оставя без уважение молба вх. № 3229/28.03.2018 г., подадена от [фирма] [населено място], чрез адв. Р.К. за връщане на внесена от него по сметка на ВКС на РБългария като обезпечение по чл. 282, ал. 2 ГПК сума от 4550 лв.</w:t>
        <w:tab/>
        <w:br/>
        <w:tab/>
        <w:t xml:space="preserve"> </w:t>
        <w:tab/>
        <w:br/>
        <w:tab/>
        <w:t xml:space="preserve">Определението е окончателно.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