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№136/30.04.2018 по гр. д. №4640/2017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136</w:t>
        <w:tab/>
        <w:br/>
        <w:tab/>
        <w:t xml:space="preserve"> </w:t>
        <w:tab/>
        <w:br/>
        <w:tab/>
        <w:t xml:space="preserve">гр. София, 30.04.2018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двадесет и седми април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1. Мими Фурнаджиева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4640 по описа за 2017 год.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е образувано по молба за отмяна на влязло в сила решение, подадена от И. И. С..</w:t>
        <w:tab/>
        <w:br/>
        <w:tab/>
        <w:t xml:space="preserve"> </w:t>
        <w:tab/>
        <w:br/>
        <w:tab/>
        <w:t xml:space="preserve"> Съдът констатира, че в инстанционното производство, развило се по предявения иск, като член на състава на ВКС, постановил определение по чл. 288 ГПК в касационното производство по делото, е участвала съдия М. Р., която е съпруга на съдия Велислав Павков, член на настоящия състав. Това обстоятелство е основание за отвод от разглеждането на молбата за отмяна на влязлото в сила решение на съдия Велислав Павков, на основание чл. 22, ал. 1, т. 6 ГПК.</w:t>
        <w:tab/>
        <w:br/>
        <w:tab/>
        <w:t xml:space="preserve"> </w:t>
        <w:tab/>
        <w:br/>
        <w:tab/>
        <w:t xml:space="preserve"> Водим от горното, съдът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ОТВЕЖДА от състава на ВКС, разглеждащ по молба за отмяна на влязло в сила решение, подадена от И. И. С. по гр. д.№ 4640/2017 г. по описа на ВКС, ІV гр. отд. съдия Велислав Павков.</w:t>
        <w:tab/>
        <w:br/>
        <w:tab/>
        <w:t xml:space="preserve"> </w:t>
        <w:tab/>
        <w:br/>
        <w:tab/>
        <w:t xml:space="preserve"> Делото да се докладва за определяне на друг член на състава.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