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№270/13.12.2016 по нак. д. №1109/2016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София, 13 декември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двадесет и втори ноември …...... 2016 г. в състав:</w:t>
        <w:tab/>
        <w:br/>
        <w:tab/>
        <w:t xml:space="preserve"> </w:t>
        <w:tab/>
        <w:br/>
        <w:tab/>
        <w:t xml:space="preserve">ПРЕДСЕДАТЕЛ:. . С. М. .............................. </w:t>
        <w:tab/>
        <w:br/>
        <w:tab/>
        <w:t xml:space="preserve"> </w:t>
        <w:tab/>
        <w:br/>
        <w:tab/>
        <w:t xml:space="preserve">ЧЛЕНОВЕ:. . К.Ш. ....................</w:t>
        <w:tab/>
        <w:br/>
        <w:tab/>
        <w:t xml:space="preserve"> </w:t>
        <w:tab/>
        <w:br/>
        <w:tab/>
        <w:t xml:space="preserve">. . А. Д. .............................</w:t>
        <w:tab/>
        <w:br/>
        <w:tab/>
        <w:t xml:space="preserve"> </w:t>
        <w:tab/>
        <w:br/>
        <w:tab/>
        <w:t xml:space="preserve">при секретар. . Н. П. ..................................... и в присъствието на прокурора от ВКП. . И. Ч. .............., като изслуша докладваното от съдията. . С.М. ............................ НОХД №. . 1109. . /. . 2016. . г.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ХХХІІІ НПК.</w:t>
        <w:tab/>
        <w:br/>
        <w:tab/>
        <w:t xml:space="preserve"> </w:t>
        <w:tab/>
        <w:br/>
        <w:tab/>
        <w:t xml:space="preserve"> В срок е постъпило искане от главния прокурор за възобновяване на ВНЧД № 69/16 г. по описа на Софийски апелативен съд. Иска се да се отмени постановеното по делото решение № 208 от 26.05.16 г., с което е потвърдена присъда № 305 от 26.11.15 г. по НОХД № 4105/15 г. на Софийски градски съд, в частта за режима на изтърпяване на наказанието и типа затворническо общежитие.</w:t>
        <w:tab/>
        <w:br/>
        <w:tab/>
        <w:t xml:space="preserve"> </w:t>
        <w:tab/>
        <w:br/>
        <w:tab/>
        <w:t xml:space="preserve"> Искането се поддържа в съдебно заседание.</w:t>
        <w:tab/>
        <w:br/>
        <w:tab/>
        <w:t xml:space="preserve"> </w:t>
        <w:tab/>
        <w:br/>
        <w:tab/>
        <w:t xml:space="preserve"> Защитата на осъдения излага доводи за неоснователност на искането, поради което пледира за оставянето му без уважение.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постъпилото искане, постановените съдебни актове и становищата на страните, намира следното:</w:t>
        <w:tab/>
        <w:br/>
        <w:tab/>
        <w:t xml:space="preserve"> </w:t>
        <w:tab/>
        <w:br/>
        <w:tab/>
        <w:t xml:space="preserve"> С цитираната присъда е ангажирана наказателната отговорност на осъдения М. Х. (Х.) А. за извършено от последния престъпление по чл. 304а, ал. 1, вр. чл. 304, ал. 1 от НК, за което при условията на чл. 58а, ал. 1 от НК му е наложено наказание ДВЕ години лишаване от свобода и глоба в размер на 3 000, 00 лв. Постановено е наказанието лишаване от свобода да се изтърпи, ведно с приведеното в изпълнение на осн. чл. 68, ал. 1 от НК наказание от ШЕСТ месеца лишаване от свобода по НОХД № 10585/13 г. на Софийски районен съд, при първоначален „общ” режим (не е посочен типа затворническа общежитие).</w:t>
        <w:tab/>
        <w:br/>
        <w:tab/>
        <w:t xml:space="preserve"> </w:t>
        <w:tab/>
        <w:br/>
        <w:tab/>
        <w:t xml:space="preserve"> След жалба от страна на осъдения, с въззивното решение апелативният съд е потвърдил изцяло присъдата, в това число и по отношение на режима.</w:t>
        <w:tab/>
        <w:br/>
        <w:tab/>
        <w:t xml:space="preserve"> </w:t>
        <w:tab/>
        <w:br/>
        <w:tab/>
        <w:t xml:space="preserve"> Искането на главния прокурор е ОСНОВАТЕЛНО.</w:t>
        <w:tab/>
        <w:br/>
        <w:tab/>
        <w:t xml:space="preserve"> </w:t>
        <w:tab/>
        <w:br/>
        <w:tab/>
        <w:t xml:space="preserve"> При постановяване на съдебните актове е действал новият ЗИНЗС. Съгласно същия закон, основен принцип при изпълнение на наказанието лишаване от свобода е първоначалният режим за изтърпяването му да преминава от по-строгия към по-лекия с оглед основната цел по чл. 65, ал. 1 ЗИНЗС и предпоставките по чл. 66, ал. 1 ЗИНЗС. С присъдата и решението неправилно е определен общ първоначален режим за изтърпяване на наказанието, тъй като А. е бил осъждан на лишаване от свобода с приложението на чл. 66, ал. 1 от НК. Законът не изисква предходното наказание лишаване от свобода да е търпяно ефективно. Приведената в изпълнение условна присъда, в случая, се изпълнява първа, съгласно § 1, ал. 1 ЗИНЗС. Ако по нея не бе приложена разпоредбата на чл. 66, ал. 1 НК при действието на новия закон, наложеното наказание лишаване от свобода следваше да бъде изтърпяно на осн. чл. 59, ал. 1 ЗИНЗС в затворническо общежитие от открит тип при общ режим по чл. 60, т. 3 ЗИНЗС. С оглед на обстоятелството, че А. в изпитателния срок не се е поправил, а е извършил ново престъпление, той не може да се ползва от по-леките тип затворническо заведение и режим за изтърпяване на сбора от двете наказания. Този извод следва от регламентираните в чл. 2, т. т. 1 и 2 ЗИНЗС цели на изпълнението на наказанията и принципа на замяна на първоначалния режим в по-лек при реализирането на предпоставките по чл. 66, ал. 1 ЗИНЗС, в това число добро поведение и стремеж за поправяне.</w:t>
        <w:tab/>
        <w:br/>
        <w:tab/>
        <w:t xml:space="preserve"> </w:t>
        <w:tab/>
        <w:br/>
        <w:tab/>
        <w:t xml:space="preserve"> От друга страна, при постановяване на присъдата съдът не е обсъдил въпроса по чл. 301, ал. 1, т. 6 от НПК. Този въпрос не е обсъден и от въззивната инстанция, видно от мотивите и решението, което е съществено процесуално нарушение и винаги води до отмяна на съдебния акт и връщане на делото за ново разглеждане.</w:t>
        <w:tab/>
        <w:br/>
        <w:tab/>
        <w:t xml:space="preserve"> </w:t>
        <w:tab/>
        <w:br/>
        <w:tab/>
        <w:t xml:space="preserve"> Водим от горното и на осн. чл. 425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ВНЧД № 69/16 г. по описа на Софийски апелативен съд.</w:t>
        <w:tab/>
        <w:br/>
        <w:tab/>
        <w:t xml:space="preserve"> </w:t>
        <w:tab/>
        <w:br/>
        <w:tab/>
        <w:t xml:space="preserve"> ОТМЕНЯВА постановеното по делото решение № 208 от 26.05.16 г. в частта, относно режима и типа затворническо заведение за изтърпяване на наказанието.</w:t>
        <w:tab/>
        <w:br/>
        <w:tab/>
        <w:t xml:space="preserve"> </w:t>
        <w:tab/>
        <w:br/>
        <w:tab/>
        <w:t xml:space="preserve"> ВРЪЩА делото за ново разглеждане в тази му част от друг състав на съда.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З. П от същото да се връчи на осъдения М. Х. (Х.) А..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