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№689/01.08.2013 по търг. д. №1091/2013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1091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Частен съдебен изпълнител В. Й. против решение № 538 / 30.11.2012 год. по гр. д№ 654 / 2012 год. на Врачански окръжен съд, Гражданско отделение, в частта в която със същото е отменено в съответната му част решение № 520 / 29.06.2012 год. по гр. д.№ 4056 / 2011 год. на Врачански районен съд и вместо това е осъден касатора да заплати на [фирма] сумата от 6874, 82 лв., на основание чл. 441 ГПК вр. с чл. 45 ЗЗД - обезщетение за претърпени от ищеца вреди от процесуално незаконосъобразни действия на касатора по изпълнително дело № 88 / 2011 год., състоящи се в недължимо събрани от ищеца, в качеството му на взискател, такси по изпълнителното производство, Касаторът оспорва правилността на решението с доводи за постановяването му в противоречие със закона - чл. 441 ГПК вр. с чл. 45 ЗЗД, В касационната жалба формулира въпроси по допускане на касационното обжалване, в хипотезите на чл. 280 ал. 1 т. 1 и т. 3 ГПК, както следва: 1 / Дължи ли се окончателна пропорционална такса по т. 26 от ТТРЗЧСИ, когато задължението по изпълнителното дело е погасено извънсъдебно? и 2 / Събирането от частния съдебен изпълнител на възнаграждението / какъвто характер има преждепосочената такса/ представлява ли процесуално незаконосъобразно изпълнително действие и осъществява ли деликт по смисъла на чл. 45 ЗЗД? , В приложението, с отделно изложение на основанията за допускане на касационното обжалване, по същество са наведени допълнителни съображения по всеки от формулираните в жалбата правни въпроси и конкретизиран относимия към всеки въпрос допълнителен селективен критерий, а именно: противоречие на въззивното решение, по първия от въпросите, с решения постановени по реда на чл. 290 ГПК - № 523 /19.07.2012 год. по гр. д.№ 1496 / 2010 год. на ІV г. о. на ВКС, № 82 / 08.05.2012 год. по гр. д.№ 1891 / 2010 год. на ІV г. о. на ВКС и № 640 / 04.10.2010 год. по гр. д.№ 920 / 2009 год. на ВКС, ІV г. о.., Касаторът е посочил, че разрешенията в тези две решения, касаещи дължимост на таксата по т. 26 от ТТРЗЧСИ от длъжника и при удовлетворяване на кредитора извън образуваното и висящо изпълнително производство, следва аналогично да се приложат и в настоящия случай, в който изпълнителното производство е прекратено по волята на кредитора, предвид уговорено с длъжника погасяване извън способите на принудителното изпълнение, Вторият от поставените въпроси е обоснован в хипотезата на чл. 280 ал. 1 т. 3 ГПК, Според касатора събирането на таксата - възнаграждение по т. 26 от Тарифата не съставлява процесуално изпълнително действие, чиято неправилност да би се санкционирала по реда на чл. 441 ГПК вр. с чл. 45 ЗЗД. </w:t>
        <w:tab/>
        <w:br/>
        <w:tab/>
        <w:t xml:space="preserve"> </w:t>
        <w:tab/>
        <w:br/>
        <w:tab/>
        <w:t xml:space="preserve"> Ответната страна - [фирма] - оспорва касационната жалба, като счита, че никой от поставените въпроси не покрива общия селективен критерий по чл. 280 ал. 1 ГПК - не е включен в предмета на спора и отговор на същия не обуславя решаващите мотиви на въззивния съд,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 съдебен акт, </w:t>
        <w:tab/>
        <w:br/>
        <w:tab/>
        <w:t xml:space="preserve"> </w:t>
        <w:tab/>
        <w:br/>
        <w:tab/>
        <w:t xml:space="preserve"> За да се произнесе по основанията за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е претендирал обезщетение за вреди от процесуално незаконосъобразни действия на ответника - касатор, в качеството му на частен съдебен изпълнител, пред който е образувано изпълнително производство за събиране вземания на ищеца от длъжник [фирма], изразяващи се в събиране на недължими такси и разноски по изпълнителното производство, заявени в общ размер от 15 372, 59 лева и без индивидуализация в исковата молба на основанието на заплащането, с оглед преценка на тяхната дължимост, В хода на първоинстанционното производство, както и във въззивната жалба ищецът твърди недължимо събрана пропорционална такса по т. 26 от ТТРЗЧСИ, предвид обстоятелството, че вземането му не е събрано в изпълнителното производство, в евентуалност - не е в събрания размер. Ответникът е противопоставил възражение, че независимо от удовлетворяването на взискателя не чрез способите на принудителното изпълнение, съгласно чл. 79 ал. 1 т. 2 ГПК и в този случай таксата би била дължима от взискателя, в който смисъл цитира съдебна практика - сочена и приложението по чл. 284 ал. 3 ГПК, </w:t>
        <w:tab/>
        <w:br/>
        <w:tab/>
        <w:t xml:space="preserve"> </w:t>
        <w:tab/>
        <w:br/>
        <w:tab/>
        <w:t xml:space="preserve"> За да уважи частично иска, въззивният съд е приел, че в случая взискателят е изоставил изпълнението, по смисъла на чл. 79 ал. 1 т. 2 от ГПК, предвид което е налице изключение от правилото за дължимост на разноските от длъжника, Въззивният съд не е коментирал като способ за удовлетворяване на взискателя, респ. наличието на предпоставките за реализирането му към момента на прекратяване на изпълнителното производство / с постановление влязло в сила на 07.07.2011 год./ сключените договор за покупко - продажба на недвижими имоти от 28.06.2011 год., между длъжника – продавач и купувач - трето за изпълнителното производство лице / впрочем наддавач в обявената и разгласена от ЧСИ публична продан / и договора за откриване на сметка под условие от 27.06.2011 год., сключен между взискателя - ищец и присъединения взискател по изп. дело № 88 / 2011 год., длъжника и третото лице – купувач по сключената сделка по покупко-продажба / с оглед разпоредбата на чл. 3.3 от същия /, Като е разгледал основанието за заплащането на всяка от сумите, авансово внесени от ищеца, вкл. сумата от 6 874, 82 лв., въззивният съд е приел, че внесените на основание т. 4, 5 и 31 от ТТРЗЧСИ разноски и такса по т. 20, в размер на 5 184, 77 лева, са дължими, вкл. дължима е и такса по т. 26 от Тарифата, но върху реално събраното в изпълнителното производство, за каквото е приел сумата от 15 370, 59 лв., преведена от ЧСИ Н. П., след присъединяването на взискателя - банка към образуваното по искане на взискателя - ищец изпълнително производство, Решаващият извод на въззивния съд е, че от доказателствата за заплащането на сумата от 6874, 82 лв. е неустановимо основанието за събирането й, В допълнение са наведени и съображения, че дори да се касае за плащане на такса по т. 26 от ТТРЗЧСИ, то с оглед събраната сума от 15 370, 59 лева и приспадайки от същата вече внесените такси за опис по т. 20, не остава дължим остатък, Следователно, въззивният съд е приложил хипотезата на чл. 79 ал. 1 т. 2 ГПК – „ изоставени от взискателя изпълнителни действия „, приемайки в тежест на взискателя дължима такса по т. 26 от Тарифата само върху действително събраното до момента на прекратяване на изпълнението – сумата от 15 370, 59 лв., без да е установявал и преценявал факт на осъществимо, предвид наличието на всички предпоставки за реализирането му към момента на прекратяването на изпълнението, удовлетворяване на взискателя извън способите на принудителното изпълнение, </w:t>
        <w:tab/>
        <w:br/>
        <w:tab/>
        <w:t xml:space="preserve"> </w:t>
        <w:tab/>
        <w:br/>
        <w:tab/>
        <w:t xml:space="preserve"> Видно от преждеизложеното, формулираният от касатора първи въпрос не покрива общия селективен критерий по чл. 280 ал. 1 ГПК - не е включен в предмета на спора и отговор на същия не обуславя решаващите изводи на въззивното решение, Въпросът е поставен по отношение дължимостта изобщо, а не дължимостта от взискателя, при това в случай на погасяване на вземането на взискателя извън способите на принудителното изпълнение, какъвто факт въззивният съд не е установил и съответно обосновал с последиците му правните си изводи, Несъобразяването на съда с релевантни за спора обстоятелства, в случай че са били надлежно въведени от страна в процеса, е съществено нарушение на съдопроизводствените правила, преценимо на основанията по чл. 281 т. 3 ГПК, които обаче са различни от тези по чл. 280 ал. 1 ГПК, Не се касае за неправилно тълкуване на правната норма на чл. 79 ал. 1 т. 2 ГПК, а за прилагането й към евентуално несъответно установена, с оглед всички релевантни обстоятелства, фактическа обстановка по спора, Въззивният съд не е постановил решението си в противоречие с цитираната задължителна съдебна практика, според която: в тежест на длъжника са разноските по изпълнението, освен в изключенията по чл. 79 ал. 1 ГПК / каквото - по т. 2 - е прието, че е налице в случая /, като извън тези изключения длъжникът би дължал таксата по т. 26 от Тарифата и в случай на удовлетворяване на взискателя извън изпълнителното производство, но след предявяване на изпълнителния лист за образуването му, дори и в срока на предоставеното доброволно изпълнение, когато се касае за образувано частно изпълнително производство, В съответствие с тази практика, наред с неразгледания факт на възможното удовлетворяване на взискателя извън способите на принудителното изпълнение, релевантен би се явил и факта на доброволното заплащане от взискателя на недължима от него, съгласно преждепосочената задължителна съдебна практика, такса по т. 26 от Тарифата, респ. наличен за същия интерес от плащането вместо длъжника / с оглед уговореното в договора за откриване на особена сметка, вкл. относно покриване разноските по изпълнението /, в аспект на деликтното основание на претенцията, Такъв довод, обаче, самият ответник не е въвел в процеса, твърдейки дължимост от взискателя, но дори да би го въвел - процесуалноправен въпрос относно несъобразяване на въззивния съд със задължителна съдебна практика по изпълнение задълженията му, съгласно чл. 235 ал. 2 и чл. 236 ал. 2 ГПК, касаторът не е формулирал, </w:t>
        <w:tab/>
        <w:br/>
        <w:tab/>
        <w:t xml:space="preserve"> </w:t>
        <w:tab/>
        <w:br/>
        <w:tab/>
        <w:t xml:space="preserve"> Вторият от поставените въпроси покрива общия селективен критерий по чл. 280 ал. 1 ГПК, но не се явява обоснован допълнителния селективен критерий по т. 3 на същата разпоредба, Няма противоречие в съдебната практика, видно и от основанията на които са разгледани претенциите за обезщетение на вреди в причинна връзка с незаконосъобразно събрани такси и разноски в съдебното изпълнение, че деликтното основание на иска, съгласно специалната разпоредба на чл. 441 ГПК е приложимо, Касаторът не обосновава необходимост от преодоляването на създалата се задължителна съдебна практика, поради неправилност или осъвременяването й, с оглед развитие на обществените отношения или промени в законодателството, с цел точното прилагане на закона и за развитието на правото, формиращи общо основание за допускане на касационното обжалване, съгласно т. 4 на ТР № 1 / 2010 год. по т. д.№ 1 / 2009 год. на ОСГТК на ВКС. Необоснован се явява допълнителния селективен критерий по чл. 280 ал. 1 т. 3 ГПК, </w:t>
        <w:tab/>
        <w:br/>
        <w:tab/>
        <w:t xml:space="preserve"> </w:t>
        <w:tab/>
        <w:br/>
        <w:tab/>
        <w:t xml:space="preserve"> Ответната страна е претендирала, но недоказана понесени разноски за настоящото производство,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538 / 30.11.2012 год. по гр. д№ 654 / 2012 год. на Врачански окръжен съд, Гражданско отделение.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