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№5812/14.06.2022 по адм. д. №273/2022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5812 София, 14.06.2022 г. В ИМЕТО НА НАРОДА</w:t>
        <w:tab/>
        <w:br/>
        <w:tab/>
        <w:t xml:space="preserve">Върховният административен съд на Република България - Шесто отделение, в съдебно заседание на шестнадесети май две хиляди и двадесет и втора година в състав: ПРЕДСЕДАТЕЛ: НИКОЛАЙ ГУНЧЕВ ЧЛЕНОВЕ: СИБИЛА СИМЕОНОВАДОБРОМИР АНДРЕЕВ при секретар Мариана Салджиева и с участието на прокурора Георги Камбуров изслуша докладваното от съдията Сибила Симеонова по административно дело № 273 / 2022 г.</w:t>
        <w:tab/>
        <w:br/>
        <w:tab/>
        <w:t xml:space="preserve">Производството е по реда на чл. 208 и следв. от Административнопроцесуалния кодекс (АПК), във връзка с чл. 76, ал. 5 от Закона за здравното осигуряване (ЗЗО).</w:t>
        <w:tab/>
        <w:br/>
        <w:tab/>
        <w:t xml:space="preserve">Образувано е по касационна жалба на директора на Районна здравноосигурителна каса (РЗОК) – Габрово срещу Решение № 152/18.11.2021г., постановено по адм. дело № 233/2021г. по описа на Административен съд – Габрово, с което e отменена Заповед за налагане на санкции № 07/РД-26-ЗСЛЗ-173 от 02.08.2021 година, издадена от Директора на РЗОК – Габрово. Наведените в жалбата възражения за неправилност на първоинстанционния съдебен акт, като издаден в нарушение на материалния закон, допуснати съществени нарушения на съдопроизводствените правила и необоснованост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издадената заповед за налагане на санкции. Претендира се присъждане на съдебни разноски.</w:t>
        <w:tab/>
        <w:br/>
        <w:tab/>
        <w:t xml:space="preserve">Ответникът – Многопрофилна болница за активно лечение „Д-р Стойчо Христов“ ЕООД, [населено място], представлявано от управителя д-р П. Цеков, чрез процесуален представител адв. С. Банкова, оспорва основателността на касационната жалба. Намира първоинстанционното решение за правилно и законосъобразно, поради което се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Предмет на съдебен контрол за законосъобразност в първоинстанционното производство е Заповед за налагане на санкции № 07/РД-26-ЗСЛЗ-173 от 02.08.2021 година, издадена от Директора на РЗОК – Габрово, с която са констатирани 5 нарушения на условията и реда за оказване на медицинска помощ по чл. 292, т. 6, б. „б“ от Националния рамков договор № РД-НС-01-4 от 23.12.2019 година за медицинските дейности между Националната здравноосигурителна каса и Българския лекарски съюз за 2020 - 2022 година (НРД за МД 2020 – 2022 година), във връзка с чл. 55, ал. 2, т. 2 ЗЗО, изразяващи се в дехоспитализация на пациенти директно от ОАИЛ, а не от съответните отделения според основните заболявания, като по този начин не е изпълнено задължителното условие за завършена КП № 114 „Интензивно лечение на коматозни състояния, неиндицирани от травма“ от Приложение № 17 към НРД за МД 2020 – 2022 година. Санкциите „финансова неустойка“, всяка в размер на 200 (двеста) лева, са наложени на основание чл. 414, ал. 3 НРД за МД 2020 - 2022 година и по реда на чл. 432, ал. 3 ЗЗО, като в оспорената заповед е визирано, че фактическите основания и мотивите за издаването ѝ са изчерпателно посочени в Протокол № 125 от 24.06.2021 година. Издателят на заповедта приема за правилни и доказани констатациите на контрольорите по установените 5 случая, като се позовава на раздел ІІ. Индикации за хоспитализация и лечение на КП № 114, т. 4 „Дехоспитализация и определяне на следболничен режим“, в която е посочено, че пациентът постъпва в съответната клиника/отделение за лечение на основното заболяване, като клиничната пътека се счита за завършена при превеждане болния от КАИЛ/ОАИЛ.</w:t>
        <w:tab/>
        <w:br/>
        <w:tab/>
        <w:t xml:space="preserve">Първоинстанционният съд отменя заповедта за налагане на санкции, въпреки формирания извод, че лечебното заведение не оспорва констатациите, че посочените с № на ИЗ пациенти са изписани от ОАИЛ, без да са превеждани в съответната клиника/отделение за лечение на основното заболяване. Във връзка с горното са изложени мотиви относно липсата на посочване по отношение на процесните пациенти кое е основното им заболяване, което е подлежало на лечение. Изведено като показателно е обстоятелството, че за пациент с ИЗ № 3913/2020г. не са конкретизирани придружаващите заболявания. За останалите 4 случая, в които има посочване на придружаващи заболявания, съдът приема, че посочването им не е достатъчно, защото не става ясно кое е основното заболяване, каква е неговата връзка с настъпилото коматозно състояние и е ли това основно заболяване /ако е налице такова/ във фаза, изискваща болнично лечение.</w:t>
        <w:tab/>
        <w:br/>
        <w:tab/>
        <w:t xml:space="preserve">Съотнасяйки установената фактическа обстановка към релевантната правна уредба, първоинстанционният съд приема, че в нарушение на чл. 59, ал. 2, т. 4 АПК административният орган не е изложил ясни фактически основания за издаване на заповедта, като се е задоволил единствено с позоваване на констатациите от протокола за извършената проверка, които са оспорени от страна на лечебното заведение и не са потвърдени от Арбитражна комисия. Допуснатото нарушение първоинстанционният съд намира, че е съществено и обуславящо отмяна на това основание на оспорения акт.</w:t>
        <w:tab/>
        <w:br/>
        <w:tab/>
        <w:t xml:space="preserve">Върховният административен съд – шесто отделение намира първоинстанционното решение за валидно и допустимо, но неправилно.</w:t>
        <w:tab/>
        <w:br/>
        <w:tab/>
        <w:t xml:space="preserve">Със Заповед № 07/РД-25-125 от 26.04.2021 година директорът на РЗОК - Габрово нарежда да се извърши тематична, извънпланова, вторична проверка на лечебното заведение за болнична помощ МБАЛ „Д-р Стойчо Христов“ ЕООД, [населено място] за контрол на Договор № 070247 от 24.02.2020 година и Допълнително споразумение № 1 от 08.02.2021 година, в съответствие с общите и специални условия на НРД за МД 2020 – 2022 година, Приложения № 17, 18 и 19 на НРД за МД 2020 - 2022 година и ЗЗО, във връзка с писмо на Управителя на НЗОК № 20-00-159 от 08.04.2021 година за отчетени клинични случаи по КП № 114 „Интензивно лечение на коматозни състояния, неиндицирани от травма“ през 2020 година.</w:t>
        <w:tab/>
        <w:br/>
        <w:tab/>
        <w:t xml:space="preserve">За резултатите от извършената проверка е съставен Протокол № 125 от 24.06.2021 година и Протокол за неоснователно получени суми № 71 от 24.06.2021 година, и двата връчени на заместник-управителя на проверяваното болнично заведение.</w:t>
        <w:tab/>
        <w:br/>
        <w:tab/>
        <w:t xml:space="preserve">Възражението на болничното заведение-жалбоподател с вх. № 07/11-01-259 от 01.07.2021 година е изпратено на Председателя на РК – Габрово на БЛС за разглеждане от арбитражна комисия. При липсата на произнасяне от арбитражна комисия в срока по чл. 75, ал. 7 ЗЗО, е последвало издаването на оспорената Заповед за налагане на санкция № 07/РД-26-ЗСЛЗ-173 от 02.08.2021 година от Директора на РЗОК – Габрово, в хипотезата на чл. 76, ал.4 ЗЗО.</w:t>
        <w:tab/>
        <w:br/>
        <w:tab/>
        <w:t xml:space="preserve">При анализа на депозираното Възражение с вх. № 07/11-01-259 от 01.07.2021 година се налага изводът, че същото е насочено срещу Протокол за неоснователно получени суми № 71/24.06.2021г. с правно основание по чл. 76б, ЗЗО, като е формирано конкретно искане за отмяната му. По отношение на Протокол № 125 от 24.06.2021 година, в горното възражение е обективирано едно изречение, в което се заявява несъгласие с констатациите, без да са посочени конкретни обстоятелства и ангажирани доказателства, опровергаващи фактическите установявания от органа. Липсата на конкретни доводи, изложени от страна на лечебното заведение, обуславя невъзможността административния орган да обсъди и обори бланкетно наведените възражения по констатациите на протокола от проверката.</w:t>
        <w:tab/>
        <w:br/>
        <w:tab/>
        <w:t xml:space="preserve">В контекста на изложеното, развитите от първоинстанционния съд изводи относно допуснато от административния орган съществено нарушение по чл. 59, ал. 2, т. 4 АПК при издаване на оспорената заповед за налагане на санкции, с оглед позоваването му на констатациите от протокола за извършената проверка, са неправилни. Относно възможностите за препращане в мотивите на административния акт към констатации, съдържащи се в друг документ, следва да се съобрази задължителното тълкуване на закона, дадено в Тълкувателно решение №16/31.03.1975 г. на ОСГК на ВС, съгласно което фактическите основания за издаване на заповедта за налагане на санкции могат да се съдържат и в друг документ, който предхожда издаването на оспорения акт.</w:t>
        <w:tab/>
        <w:br/>
        <w:tab/>
        <w:t xml:space="preserve">При постановяване на обжалваното решение, административният съд не е изложил мотиви относно материалната законосъобразност на акта. Постановената отмяна на заповедта за налагане на санкции, при липса на собствени фактически установявания и правни изводи на съда досежно материалната законосъобразност на оспорения акт,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 ще ги лиши от същинска касационна проверка относно законосъобразното провеждане на съдебното производство по обжалване на административния акт.</w:t>
        <w:tab/>
        <w:br/>
        <w:tab/>
        <w:t xml:space="preserve">Предвид горното, настоящата инстанция намира, че в първоинстанционното производство е допуснато съществено нарушение на съдопроизводствените правила, което е основание за отмяна на съдебно решение по чл. 209, т. 3, пр. 2, във връзка с чл. 222, ал. 2, т. 1 АПК и връщане на делото за ново разглеждане при произнасяне от друг съдебен състав. При новото разглеждане на делото след установяване на всички релевантни за спора факти и обстоятелства, съдът следва да не се ограничава само с обсъждане на основанията, посочени от оспорващия, а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w:t>
        <w:tab/>
        <w:br/>
        <w:tab/>
        <w:t xml:space="preserve">При този изход на делото, настоящата съдебна инстанция не следва да присъжда разноски, предвид разпоредбата на чл. 226, ал. 3 АПК.</w:t>
        <w:tab/>
        <w:br/>
        <w:tab/>
        <w:t xml:space="preserve">Мотивиран така и на основание чл. 221, ал. 2, изр.1-во, предл. 2-ро, във връзка с чл. 222, ал. 2, т. 1 АПК Върховният административен съд - шесто отделение,</w:t>
        <w:tab/>
        <w:br/>
        <w:tab/>
        <w:t xml:space="preserve">РЕШИ:</w:t>
        <w:tab/>
        <w:br/>
        <w:tab/>
        <w:t xml:space="preserve">ОТМЕНЯ Решение № 152/18.11.2021г., постановено по адм. дело № 233/2021г. по описа на Административен съд – Габрово.</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