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№5296/01.06.2022 по адм. д. №293/2022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5296 София, 01.06.2022 г. В ИМЕТО НА НАРОДА</w:t>
        <w:tab/>
        <w:br/>
        <w:tab/>
        <w:t xml:space="preserve">Върховният административен съд на Република България - Шесто отделение, в съдебно заседание на двадесети април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Христо Ангелов изслуша докладваното от съдията Хайгухи Бодикян по административно дело № 293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адв. Божкжв като пълномощник на Д. Стоев от гр. против Решение № 202 от 11.10.2021г., постановено по адм. дело №298/2021 г. по описа на Административен съд Перник. Твърди се, че обжалваното решение е неправилно поради нарушение на материалния закон и е необосновано, които съставляват отменителни основания по чл. 209, т. 3 АПК. По подробно изложени съображения в жалбата моли решението да бъде отменено и да се уважи оспорването против административния акт.</w:t>
        <w:tab/>
        <w:br/>
        <w:tab/>
        <w:t xml:space="preserve">Ответникът – директорът на Териториално поделение на Национален осигурителен институт - Перник в писмен отговор излага доводи за неоснователност на жалбата.</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е неоснователна.</w:t>
        <w:tab/>
        <w:br/>
        <w:tab/>
        <w:t xml:space="preserve">С Решение №202 от 11.10.2021г., постановено по адм. дело №298/2021 г. по описа на Административен съд Перник е отхвърлена жалбата на Д. Стоев срещу Решение № 750414****/10.06.2021 г. на директора на ТП на НОИ – Перник, с което е отхвърлена жалба вх. № 1012-13-56/11.05.2021 г. против разпореждане [номер]****/25.03.2021 г. на длъжностното лице по чл.98, ал.1 от КСО, като неоснователна и осъден жалбоподателя на разноски в полза на НОИ.</w:t>
        <w:tab/>
        <w:br/>
        <w:tab/>
        <w:t xml:space="preserve">Съдът е приел за установено от фактическа страна, че на Д. Стоев е отпусната лична пенсия за инвалидност поради трудова злополука и професионална болест на осн. чл.78 от КСО. След преосвидетелтване с ЕР на ТЕЛК от 08.10.2020г. на лицето е определен 20%ТНР за инвалидност поради общо заболяване и 40% ТНР за инвалидност поради трудова злополука с крайна оценка на работоспособността- 40%. След подадена жалба, НЕЛК – специализиран състав по хирургични, ортопедични и ССЗ-София се произнася с ЕР №0066 от 009/14.01.2021г., като отменя ЕР на ТЕЛК от 08.10.2021г. и определя на Д. Стоев 50% ТНР за инвалидност поради общо заболяване и 40% ТНР за инвалидност поради трудова злополука, с крайна ТНР 50%, с дата на инвалидизиране 24.01.2012г. и срок на определен процент ТНР 01.10.2023г. ЕР на НЕЛК е потвърдено от медицинската комисия при ТП на НОИ-Перник на 08.03.2021г. В тази връзка длъжностното лице по чл.98, ал.1 от КСО с Разпореждане от 25.03.2021г. , на осн. чл.96, ал.1 от КСО прекратява получаваната от лицето лична пенсия поради трудова злополука и професионална болест, считано от 01.11.2020г. Разпореждането е потвърдено с процесното решение на Директора на ТП на НОИ Перник.</w:t>
        <w:tab/>
        <w:br/>
        <w:tab/>
        <w:t xml:space="preserve">След анализ на спорните факти, съдът е посочил, че към момента на преосвидетелствене на лицето за изплащане на пенсия за трудова злополука и професионално заболяване, на Стоев е определена трайно намалена работоспособност по причина професионално заболяване под 50 процента. По тези съображения е формирал извод за законосъобразност на решението на директора на ТП на НОИ - Перник. Съдът е обосновал правния си извод на приложението на чл.78 КСО. По отношение на лицето били събрани доказателства за трудова злополука, но не и от професионална болест. Последното му освидетелстване с влязло в сила ЕР №0066/14.01.2021г. на НЕЛК, определило 40% ТНР за инвалидност поради трудова злополука, което не било в съответствие с изискването на чл.78 от КСО, поради което е налице отпаднало основание за получаване на пенсия за инвалидност поради трудова злополука и предпоставка за прекратяването и на осн. чл.96, ал.1,т.4 от КСО. Решението на административния съд е правилно.</w:t>
        <w:tab/>
        <w:br/>
        <w:tab/>
        <w:t xml:space="preserve">За да възникне субективното право на пенсия за инвалидност, което е регламентирано в чл. 78 КСО, е необходимо на лицето да бъде призната 50 и повече % трайна нетрудоспособност поради трудова злополука или професионална болест. Според формираната съдебна практика на Върховен административен съд (Решение № 9201/26.06.2012 г. по адм. дело № 4542/2012 г., 6 отд., Решение № 16660/12.12.2013 г. по адм. дело № 1134/2013 г., 6 отд.), в производството по отпускане на пенсия за инвалидност, не могат да бъдат определяни нито процента на намалената работоспособност, нито вида на увреждането, респективно, не може да бъде правена преценка дали същото се дължи на професионално или общо заболяване. Установяването на тези обстоятелства е от компетентността на органите, които извършват експертиза на работоспособността. На осн. чл. 113, ал. 3 от Закона за здравето решенията на органа на медицинската експертиза, които не са обжалвани или редът за обжалването им е изчерпан, са задължителни за всички лица, органи и организации в страната. Съобразен с материалния закон и обоснован се явява изводът на административния съд, че жалбоподателят няма право на пенсия за инвалидност, поради обстоятелството, че няма установен с решение на ТЕЛК, респ. НЕЛК процент 50% или над 50% загуба на работоспособността. Съображенията на първоинстанционния съд за липса на правопораждащите факти по см. на чл. 78 КСО, се споделят от настоящата инстанция. За касатора не са налице предпоставките да получава пенсия за инвалидност поради трудова злополука, т. к. не се установява след преосвидетелстването му с влязло в сила ЕР на НЕЛК да е загубил 50 или над 50 на сто работоспособността си поради трудова злополука, каквото е изискването на чл.78 от КСО. Тези установени факти са дали основание на пенсионния орган, ал.1 от КСО да прекрати личната пенсия за инвалидност поради трудова злополука, която до момента на преосвидетелстването е получавал.</w:t>
        <w:tab/>
        <w:br/>
        <w:tab/>
        <w:t xml:space="preserve">С оглед на тези мотиви настоящата инстанция приема, че не са налице касационни основания по чл. 209, т. 3 АПК за отмяна на обжалваното решение, поради което същото следва да бъде оставено в сила.</w:t>
        <w:tab/>
        <w:br/>
        <w:tab/>
        <w:t xml:space="preserve">Воден от горното и на осн. чл. 221, ал. 2, предл. първо АПК, Върховният административен съд, шесто отделение,</w:t>
        <w:tab/>
        <w:br/>
        <w:tab/>
        <w:t xml:space="preserve">РЕШИ:</w:t>
        <w:tab/>
        <w:br/>
        <w:tab/>
        <w:t xml:space="preserve">ОСТАВЯ В СИЛА Решение № 202 от 11.10.2021г., постановено по адм. дело №298/2021 г. по описа на Административен съд Перник.</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