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№582/06.11.2009 по ч.гр.д. №568/2009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725</w:t>
        <w:tab/>
        <w:br/>
        <w:tab/>
        <w:t xml:space="preserve"> </w:t>
        <w:tab/>
        <w:br/>
        <w:tab/>
        <w:t xml:space="preserve">София, 29.12. 2009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съдебно заседание на двадесет и трети декември две хиляди и девета година, в състав</w:t>
        <w:tab/>
        <w:br/>
        <w:tab/>
        <w:t xml:space="preserve"> </w:t>
        <w:tab/>
        <w:br/>
        <w:tab/>
        <w:t xml:space="preserve">ПРЕДСЕДАТЕЛ: ТАНЯ МИТОВА ЧЛЕНОВЕ: ЕМИЛ ТОМОВ ВЛАДИМИР ЙОРДАНОВ</w:t>
        <w:tab/>
        <w:br/>
        <w:tab/>
        <w:t xml:space="preserve"> </w:t>
        <w:tab/>
        <w:br/>
        <w:tab/>
        <w:t xml:space="preserve">разгледа докладваното от съдия Владимир Йорданов </w:t>
        <w:tab/>
        <w:br/>
        <w:tab/>
        <w:t xml:space="preserve"> </w:t>
        <w:tab/>
        <w:br/>
        <w:tab/>
        <w:t xml:space="preserve">ч. гр. дело N 568 /2009 г. (и № 719 /2009 г.)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279 вр. 274, ал. 1 ГПК. </w:t>
        <w:tab/>
        <w:br/>
        <w:tab/>
        <w:t xml:space="preserve"> </w:t>
        <w:tab/>
        <w:br/>
        <w:tab/>
        <w:t xml:space="preserve">Образувано е въз основа на определение от 16.12.2009 г. по ч. гр. д. № 719 /2009 г. на ВКС, ІІІ г. о., по частна жалба на З. С. М., от гр. Р., срещу разпореждане от 31.08.2009 г. на съдия-докладчик по въззивно ч. гр. д. № 218 /2009 г. на Великотърновския апелативен съд, с което е върната частна касационна жалба на жалбоподателя поради неотстраняване на нередовности в срок и след указания – невнасяне на държавна такса. </w:t>
        <w:tab/>
        <w:br/>
        <w:tab/>
        <w:t xml:space="preserve"> </w:t>
        <w:tab/>
        <w:br/>
        <w:tab/>
        <w:t xml:space="preserve">Жалбоподателят твърди, че обжалваното разпореждане е незаконосъобразно, твърди, че в производство пред Великотърновски районен съд е свободен от заплащане на държавни такси, обсъжда незаконосъобразност на предходни съдебни актове.</w:t>
        <w:tab/>
        <w:br/>
        <w:tab/>
        <w:t xml:space="preserve"> </w:t>
        <w:tab/>
        <w:br/>
        <w:tab/>
        <w:t xml:space="preserve">Настоящият състав на ВКС намира следното:</w:t>
        <w:tab/>
        <w:br/>
        <w:tab/>
        <w:t xml:space="preserve"> </w:t>
        <w:tab/>
        <w:br/>
        <w:tab/>
        <w:t xml:space="preserve">Производството по въззивно частно гр. д. № 218 /2009 г. на Великот. АС е образувано по частна жалба на З. С. М. срещу определение от 19.03.2009 г. по ч. гр. д. № 140 / 2009 г. на Русенския окръжен съд, с което е отхвърлена молба на З. М. за освобождаване от държавна такса и разноски по изпълнително дело с посочен номер на СИС при РРС с мотиви, че З. М. не е доказал предпоставките за освобождаване от държавна такса, въпреки дадените му от съда указания в определен от съда срок.</w:t>
        <w:tab/>
        <w:br/>
        <w:tab/>
        <w:t xml:space="preserve"> </w:t>
        <w:tab/>
        <w:br/>
        <w:tab/>
        <w:t xml:space="preserve">С определение от 08.04.2009 г. Великот. АС е потвърдил обжалваното определение, З. М. е обжалвал, с разпореждане на докладчика по делото от 19.06.2009 г. частната жалба на З. М. е върната, той отново е обжалвал в срок, частната му жалба е изпратена на ВКС и върната от него с указания до Великот. АС за отстраняване на нередовности – внасяне на държавна такса в размер на 15 лева в едноседмичен срок, указанията са съобщени на З. М. лично на 28.07.2009 г., по делото не са представени доказателства, че той ги е изпълнил и отстранил нередовностите, с обжалваното разпореждане от 31.08.2009 г. докладчикът по делото на Великот. АС е върнал частната касационна жалба.</w:t>
        <w:tab/>
        <w:br/>
        <w:tab/>
        <w:t xml:space="preserve"> </w:t>
        <w:tab/>
        <w:br/>
        <w:tab/>
        <w:t xml:space="preserve">Към приложенията към жалбата срещу това разпореждане няма доказателства за освобождаване на жалбоподателя от държавна такса преди подаване на жалбата. Едва с разпореждане от 01.12.2009 г. при администриране на последната частна жалба срещу обжалваното разпореждане от 31.08.2009 г. Великот. АС е освободил З. С. М. от държавна такса по нея.</w:t>
        <w:tab/>
        <w:br/>
        <w:tab/>
        <w:t xml:space="preserve"> </w:t>
        <w:tab/>
        <w:br/>
        <w:tab/>
        <w:t xml:space="preserve">Настоящият състав намира указанията на Великот. АС до З. С. М. за отстраняване на нередовности по частната му жалба срещу разпореждане от 31.08.2009 г. за законосъобразни и тъй като не са изпълнени в определения от закона срок и нередовностите не са отстранени, намира за законосъобразно и обжалваното разпореждане.</w:t>
        <w:tab/>
        <w:br/>
        <w:tab/>
        <w:t xml:space="preserve"> </w:t>
        <w:tab/>
        <w:br/>
        <w:tab/>
        <w:t xml:space="preserve">Поради което и намира частната жалба за неоснователна и че обжалваното разпореждане следва да се потвърди.</w:t>
        <w:tab/>
        <w:br/>
        <w:tab/>
        <w:t xml:space="preserve"> </w:t>
        <w:tab/>
        <w:br/>
        <w:tab/>
        <w:t xml:space="preserve">Воден от горното, Върховният касационен съд, състав на трето гражданско отделение на основание чл. 278 ГПК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от 31.08.2009 г. на съдия-докладчик по въззивно ч. гр. д. № 218 /2009 г. на Великотърновския апелативен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