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№902/24.11.2009 по гр. д. №1995/2008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902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24.11.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осемнадесети ноември,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ЛЮБКА БОГДАНОВА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при секретаря Райна Стоименова и в присъствието на прокурора Стаменова като изслуша докладваното от съдията Светла Димитрова гр. д.N 1995 по описа за 2008 год.,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§ 2, ал. 12 от ПЗР на ГПК/2007 г./, във вр. с чл. 231, ал. 1, б.”а” и б.”е” ГПК отм..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молба на Д. С. П., от гр. Р., понастоящем в затвора гр. Л., за отмяна на влязлото в сила решение на Ловешкия окръжен съд № 25 от 21.04.2007 г., постановено по гр. д. № 201/2006 г., с което е отхвърлен предявения от него иск срещу М. на правосъдието гр. С., с правно основание чл. 1 ЗОДВПГ/понастоящем ЗОДОВ/, за сумата от 10500 лв., представляваща обезщетение за причинените му неимуществени вреди вследствие незаконното му привеждане на лечение в Психиатричната болница при Затвора – Ловеч, за периода 03.04.2005 г. до 14.06.2005 г. и от 17.10.2005 г. до 07.11.2005 г., със законните последици.</w:t>
        <w:tab/>
        <w:br/>
        <w:tab/>
        <w:t xml:space="preserve"> </w:t>
        <w:tab/>
        <w:br/>
        <w:tab/>
        <w:t xml:space="preserve">В молбата са развити оплаквания за неправилно прилагане на закона към установените по делото факти, необоснованост и допуснати съществени нарушения на съдопроизводствените правила. Твърди, че са налице нови писмени доказателства, но не са представени такива.</w:t>
        <w:tab/>
        <w:br/>
        <w:tab/>
        <w:t xml:space="preserve"> </w:t>
        <w:tab/>
        <w:br/>
        <w:tab/>
        <w:t xml:space="preserve">Ответникът по молбата за отмяна М. на правосъдието чрез процесуалния си представител юриск. Юлиян Ш., в писмен отговор по чл. 232, ал. 4, ГПК отм., оспорва молбата като неоснователна. Излага и съображения за нейната нередовност. Подробни съображения са изложени в писмена защита.</w:t>
        <w:tab/>
        <w:br/>
        <w:tab/>
        <w:t xml:space="preserve"> </w:t>
        <w:tab/>
        <w:br/>
        <w:tab/>
        <w:t xml:space="preserve">Представителят на В. касационна п. оспорва молбата като неоснователна.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разгледа молбата за отмяна и провери съдебния акт с оглед посочените отменителни основания и съобразно изискванията на чл. 231 и сл. ГПК отм.. </w:t>
        <w:tab/>
        <w:br/>
        <w:tab/>
        <w:t xml:space="preserve"> </w:t>
        <w:tab/>
        <w:br/>
        <w:tab/>
        <w:t xml:space="preserve">Молбата за отмяна е подадена в срока по чл. 232 ал. 1 ГПК отм. от легитимирано лице и спрямо подлежащ на отмяна, влязъл в сила съдебен акт и е процесуално допустима.</w:t>
        <w:tab/>
        <w:br/>
        <w:tab/>
        <w:t xml:space="preserve"> </w:t>
        <w:tab/>
        <w:br/>
        <w:tab/>
        <w:t xml:space="preserve">Разгледана по същество, молбата за отмяна е неоснователна.</w:t>
        <w:tab/>
        <w:br/>
        <w:tab/>
        <w:t xml:space="preserve"> </w:t>
        <w:tab/>
        <w:br/>
        <w:tab/>
        <w:t xml:space="preserve">С решението, чиято отмяна се иска, е отхвърлен предявеният осъдителен иск срещу ответното министерство, с правно основание чл. 1 ЗОДОВ, за сумата от 10 500 лв., представляваща обезщетение за причинените на молителя ищец неимуществени вреди вследствие незаконното му привеждане на лечение в Психиатричната болница при Затвора – Ловеч, за периода 03.04.2005 г. до 14.06.2005 г. и от 17.10.2005 г. до 07.11.2005 г., със законните последици. Решението е влязло в законна сила.</w:t>
        <w:tab/>
        <w:br/>
        <w:tab/>
        <w:t xml:space="preserve"> </w:t>
        <w:tab/>
        <w:br/>
        <w:tab/>
        <w:t xml:space="preserve">Отмяната по чл. 231 ГПК отм. е самостоятелно съдебно производство за отмяна на влезли в сила решения. Тя не е стадий на исковия процес, а самостоятелно, извънинстанционно производство, за което не се отнасят касационните основания за отмяна на решения, посочени в чл. 218б, ал. 1, б.”в” ГПК отм., а именно нарушенията на материалния закон, съществени нарушения на съдопроизводствените правила или необосноваността. </w:t>
        <w:tab/>
        <w:br/>
        <w:tab/>
        <w:t xml:space="preserve"> </w:t>
        <w:tab/>
        <w:br/>
        <w:tab/>
        <w:t xml:space="preserve">По силата на чл. 231, ал. 1, б.”а” ГПК, заинтересованата страна може да иска отмяна на влязло в сила решение, когато се открият нови обстоятелства или нови писмени доказателства от съществено значение за делото, които не са могли да бъдат известни на страната в хода на производството по него. Тази норма предвижда правна защита на онази страна по делото, против която е постановено неправилно решение в резултат на невиновна/обективна/ невъзможност да се разкрие истината по време на висящия съдебен спор. В конкретния случай такива нови писмени доказателства, за които се твърди в молбата, не са налице.</w:t>
        <w:tab/>
        <w:br/>
        <w:tab/>
        <w:t xml:space="preserve"> </w:t>
        <w:tab/>
        <w:br/>
        <w:tab/>
        <w:t xml:space="preserve">Според чл. 231, ал. 1, б.”е” ГПК отм., заинтересованата страна може да иска отмяна на влязло в сила решение, когато вследствие нарушаване на съответните процесуални правила е била лишена от възможност да участва в делото или не е била надлежно представлявана, не е могла да се яви лично или чрез повереник по причина, която не е могла да отстрани. В случая тези процесуални правила не са били нарушени спрямо молителя Д. С. П. от Ловешкия окръжен съд. Същият се е явил лично в съдебното заседание на 26.02.2007 г., видно от съдебния протокол на Ловешкия окръжен съд по гр. д. № 201/2006 г., не се е противопоставил по даване ход на делото, дадена му е възможност да направи доказателствените си искания, по делото са били приобщени съответните писмени доказателства и му е даден ход по същество като молителят-ищец е пледирал за уважаване на исковата си претенция. </w:t>
        <w:tab/>
        <w:br/>
        <w:tab/>
        <w:t xml:space="preserve"> </w:t>
        <w:tab/>
        <w:br/>
        <w:tab/>
        <w:t xml:space="preserve">Отмяната по чл. 231 ГПК отм. е средство за защита срещу неправилни решения само когато неправилността се дължи на изчерпателно изброените в чл. 231, ал. 1, б.”а – з” ГПК отм. причини. В случая молителят бланкетно е посочил, че основанието за отмяна е по чл. 231, ал. 1, б.”а” и б.”е” ГПК отм., поради наличие на нови писмени доказателства от съществено значение за делото, които при решаването му не са могли да му бъдат известни, но такива с молбата не са представени, както и че са били нарушени процесуалните правила, свързани с участието му в производството по делото, каквото нарушение в случая не е налице. Евентуално допуснатите нарушения по чл. 218б, ал. 1 ГПК отм. не са основания за отмяна по чл. 231 ГПК отм. на влязлото в сила решение.</w:t>
        <w:tab/>
        <w:br/>
        <w:tab/>
        <w:t xml:space="preserve"> </w:t>
        <w:tab/>
        <w:br/>
        <w:tab/>
        <w:t xml:space="preserve">Ето защо, молбата на Д. С. П. от гр. Р., понастоящем в затвора гр. Л., за отмяна по реда на чл. 231, ал. 1 ГПК отм. на влязлото в сила решение на Ловешкия окръжен съд № 25 от 21.04.2007 г., постановено по гр. д. № 201/2006 г., с което е отхвърлен предявения от него иск срещу М. на правосъдието гр. С., с правно основание чл. 1 ЗОДВПГ/понастоящем ЗОДОВ/, за сумата от 10500 лв., представляваща обезщетение за причинените му неимуществени вреди вследствие незаконното му привеждане на лечение в Психиатричната болница при Затвора – Ловеч, за периода 03.04.2005 г. до 14.06.2005 г. и от 17.10.2005 г. до 07.11.2005 г., следва да бъде оставена без уважение като неоснователна.</w:t>
        <w:tab/>
        <w:br/>
        <w:tab/>
        <w:t xml:space="preserve"> </w:t>
        <w:tab/>
        <w:br/>
        <w:tab/>
        <w:t xml:space="preserve"> По изложените съображения и на основание чл. 234, ал. 1 ГПК отм.,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молбата по чл. 231, ал. 1 ГПК отм. на Д. С. П. от гр. Р., понастоящем в затвора гр. Л., за отмяна на влязлото в сила решение на Ловешкия окръжен съд № 25 от 21.04.2007 г., постановено по гр. д. № 201/2006 г.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