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№99/14.04.2016 по ч.гр.д. №730/2016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жалба</w:t>
        <w:tab/>
        <w:br/>
        <w:tab/>
        <w:t xml:space="preserve"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N 99 София, 14.04.2016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730/2016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вх. № 361/25.01.2016 г. на П. М. Ц. срещу определение от 07.01.2016 г. по гр. д. № 354/2013 г. на Великотърновския апелативен съд, с което жалбоподателката е осъдена да заплати на основание чл. 78, ал. 7 ГПК на Националното бюро за правна помощ /НБПП/ разноските за изплатено адвокатско възнаграждение в полза на лицето, назначено за неин представител по делото, при условията на чл. 23, ал. 3 от Закона за правната помощ /ЗПрП/ по реда на чл. 95 ГПК. </w:t>
        <w:tab/>
        <w:br/>
        <w:tab/>
        <w:t xml:space="preserve"> </w:t>
        <w:tab/>
        <w:br/>
        <w:tab/>
        <w:t xml:space="preserve">Жалбоподателката иска отмяна на атакувания съдебен акт като неправилен с довод за незаконосъобразно приложение на чл. 78, ал. 7 ГПК. Поддържа, че само в два случая, уредени в ГПК, лицето, на което е предоставена правна помощ, може да бъде осъдено да я заплати: 1. чл. 96, ал. 1, т. 1 ГПК - когато на това основание правната помощ се прекратява,, и 2. чл. 97, ал. 2 ГПК - когато страната се лишава от правна помощ, тъй като не са били налице условията за предоставянето й. Поддържа още, че правната помощ се предоставя независимо от изхода на спора, че е безплатна и че НБПП не е страна в процеса, поради което и нормата на чл. 78, ал. 7, изр. 2 ГПК не урежда отговорност на загубилата делото страна към него.</w:t>
        <w:tab/>
        <w:br/>
        <w:tab/>
        <w:t xml:space="preserve"> </w:t>
        <w:tab/>
        <w:br/>
        <w:tab/>
        <w:t xml:space="preserve">НБПП като ответна страна, в срока по чл. 276, ал. 1 ГПК оспорва жалбата по същество, като поддържа, че обжалваното определение е съобразено с нормите на чл. 78, ал. 7 ГПК и чл. 27а ЗПрП.</w:t>
        <w:tab/>
        <w:br/>
        <w:tab/>
        <w:t xml:space="preserve"> </w:t>
        <w:tab/>
        <w:br/>
        <w:tab/>
        <w:t xml:space="preserve">Върховният касационен съд на РБ, състав на I-во г. o., като обсъди данните по делото, намира частната жалба за допустима като подадена в срок, от страна по спора с правен интерес от обжалването, срещу подлежащ на въззивен контрол съдебен акт.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основателна, като съображенията за това са следните:</w:t>
        <w:tab/>
        <w:br/>
        <w:tab/>
        <w:t xml:space="preserve"> </w:t>
        <w:tab/>
        <w:br/>
        <w:tab/>
        <w:t xml:space="preserve">За да осъди П. Ц. за сумата 300 лева за изплатено възнаграждение на назаначения й служебен защитник, в полза на НБПП, Великотърновският апелативен съд приел от фактическа страна, че предявените от молителката искове по чл. 45 ЗЗД са окончателно отхърлени с влязло в сила решение № 63 от 13.03.2015 г. по гр. д. № 354/2013 г. на същия съд, че с определение от 06.02.2014 г. е сменен служебният защитник, по искане на последния, като е назначен нов, както и че, видно от представеното към молбата на НБПП решение № ВТ-359-10213/2015 от 07.05.2015 г., възнаграждение в размер на 300 лева е изплатено от бюрото на адвоката - служебен защитник. От правна страна апелативният съд приел, че нормата на чл. 78, ал. 7 ГПК съдържа две хипотези, уреждащи отговорността за разноски към НБПП за заплатената от него правна помощ в зависимост от изхода на спора. Приел е, че е налице хипотезата на чл. 78, ал. 7, изр. 2-ро ГПК, тъй като исковете са изцяло отхвърлени, а тя касае именно такива случаи и ищцата следва да възстанови на НБПП направените разноски.</w:t>
        <w:tab/>
        <w:br/>
        <w:tab/>
        <w:t xml:space="preserve"> </w:t>
        <w:tab/>
        <w:br/>
        <w:tab/>
        <w:t xml:space="preserve">Изводите на апелативния съд не се споделят от настоящия състав на ВКС, І-во г. о.</w:t>
        <w:tab/>
        <w:br/>
        <w:tab/>
        <w:t xml:space="preserve"> </w:t>
        <w:tab/>
        <w:br/>
        <w:tab/>
        <w:t xml:space="preserve">Данните по делото сочат, че с определение № 1014 от 26.10.2011 г. по гр. д. № 732/2011 г. Русенският окръжен съд като първа инстанция е предоставил правна помощ на ищцата, изразяваща се в процесуално представителство, след преценка на обстоятелствата, посочени в чл. 23, ал. 3 ЗПрП, които са обосновали извод, че същата не разполага с достатъчно средства за заплащане на адвокатско възнаграждение.</w:t>
        <w:tab/>
        <w:br/>
        <w:tab/>
        <w:t xml:space="preserve"> </w:t>
        <w:tab/>
        <w:br/>
        <w:tab/>
        <w:t xml:space="preserve">С определение от 06.02.2014 г. по гр. д. № 354/2013 г. Великотърновският апелативен съд освободил назначения от окръжния съд служебен защитник, по негово искане, а с определение от 11.02.2014 г. е назначил за служебен защитник на ищцата адв. Д.-Б.. Искания за лишаване на ищцата от правна помощ не са правени и не са разглеждани от апелативния съд, нито е повдиган и разглеждан въпрос за промяна в обстоятелствата, въз основа на които й е предоставена безплатна правна помощ в първа инстанция.</w:t>
        <w:tab/>
        <w:br/>
        <w:tab/>
        <w:t xml:space="preserve"> </w:t>
        <w:tab/>
        <w:br/>
        <w:tab/>
        <w:t xml:space="preserve">С решение № 63 от 13.03.2015 г. по гр. д. № 354/2013 г. Великотърновският апелативен съд потвърдил охвърлителното решение № 671 от 16.11.2012 г. по гр. д. № 732/2011 г. на Русенския окръжен съд. Това решение е обжалвано от ищцата и е било предмет на гр. д. № 4457/2015 г. по описа на ВКС на РБ, ІV-то г. о., като с определение № 1387 от 03.12.2015 г. касационната жалба не е допусната до разглеждане по същество и въззивното решение е влязло в сила.</w:t>
        <w:tab/>
        <w:br/>
        <w:tab/>
        <w:t xml:space="preserve"> </w:t>
        <w:tab/>
        <w:br/>
        <w:tab/>
        <w:t xml:space="preserve">Съгласно чл. 23, ал. 2 вр. чл. 21 ЗПрП, правната помощ, във вида на процесуално представителство, обхваща и случаите когато страната по едно висящо гражданско дело не разполага със средства за заплащане на адвокат, но желае да има такъв и интересите на правосъдието изискват това. В чл. 23, ал. 3 ЗПрП съдът е посочен като органа, който в хипотезата на ал. 2 предоставя правната помош, както и критерият, комплексен по естеството си, който той съобразява. В сравненение с чл. 22 ЗПрП, чл. 23 ЗПрП не посочва изрично, че правната помощ във вида процесуално представителство е безплатна, но тази нейна характеристика се извлича от чл. 2 ЗПрП, където е посочено, че тя се финансира от държавата, както и от чл. 94 ГПК, който я посочва изрично като безплатна. Безплатна означава, че лицата, на които е предоставена, не дължат по начало възстановяване на средствата, чрез които тя им се осигурява, на държавата. Именно това е принципното положение, върху което почива уредбата на правната помощ в ЗПрП - правната помощ се предоставя на физически лица, съгласно чл. 5 ЗПрП, и се поема от държавата, като по този начин се гарантира конституционно признатото им право на защита в процеса. От този принцип чл. 27а ЗПрП предвижда, че е възможно изключение, като постановява, че възстановяването на средствата на държавата, в лицето на НБПП, от лицата, на които правната помощ е предоставена, е възможно в предвидените със закон случаи.</w:t>
        <w:tab/>
        <w:br/>
        <w:tab/>
        <w:t xml:space="preserve"> </w:t>
        <w:tab/>
        <w:br/>
        <w:tab/>
        <w:t xml:space="preserve">Уредените в чл. 78, ал. 7 изр. 1 и 2 ГПК две хипотези не са такива случаи. Това се налага от граматическото и систематическо тълкуване на разпоредбата. В чл. 78, ал. 1, изр. 1 ГПК е казано, че ако лицето, на което е предоставена правна помощ, спечели делото и следователно има право да му се присъдят срещу насрещната страна, разноските, които е направило във връзка с делото, за НБПП възниква вземане срещу изгубилата спора страна за разноските за адвокатско възнаграждение на служебния защитник. Тогава, при наличие на искане от НБПП, подкрепено с доказателства, че възнаграждението на служебния защитник е изплатено от бюрото, съдът следва да присъди на същото сумата, осъждайки изгубилата спора страна за нея. В тази хипотеза по изключение с ГПК е признато директно вземане на НБПП, без бюрото да е страна в процеса, срещу изгубилата спора страна, която не е страната, на която е предоставена правна помощ. Това негово вземане не го прави страна нито в процеса, нито страна по материалноправната по своето естество безвиновна отговорност за разноски. Именно отговорността за разноски урежда чл. 78 ГПК, която е отговорност на страните в процеса, не и на трети лица, и която е поставена в зависимост основно от материалноправния изход на делото между тях. Ето защо хипотезата на чл. 78, ал. 7, изр. 2 ГПК следва да се тълкува не във връзка с изр. 1, който урежда и въвежда вземането на НБПП като изключение, а в общия контекст на чл. 78 ГПК, касаещ разпределяне на отговорността за разноски между страните по делото съобразно изхода по него. Съгласно чл. 78, ал. 7, изр. 2 ГПК в случаите на осъдително решение лицето, получило правна помощ, дължи разноски по делото съобразно принципа, установен в чл. 78, ал. 1 и ал. 3 ГПК - изхода на спора. Този текст идва да акцентира единствено върху това, че в случай на уважен осъдителен иск срещу лицето, получило правна помощ, последното дължи разноски на насрещната страна по делото /а не, че дължи на НБПП средствата, които бюрото е разходвало за възнаграждение за служебен защитник/. Следователно чл. 78, ал. 7, изр. 2 ГПК не е от изключенията, предвидени в чл. 27а ЗПрП, за разлика от чл. 97, ал. 2 ГПК - случаят на лишаване от правна помощ, и чл. 96, ал. 1, т. 1 ГПК вр. чл. 27 ЗПрП - хипотезата на прекратяването й поради промяна в обстоятелствата, въз основа на които тя е предоставена. </w:t>
        <w:tab/>
        <w:br/>
        <w:tab/>
        <w:t xml:space="preserve"> </w:t>
        <w:tab/>
        <w:br/>
        <w:tab/>
        <w:t xml:space="preserve">Аргумент в подкрепа на изложеното може да се извлече и от чл. 24 ЗПрП, който урежда случаите, в които правна помощ не се предоставя, въпреки че може да са налице предпоставките, очертани в чл. 22 и 23 ЗПрП. Една от хипотезите е, когато претенцията на страната е очевидно неоснователна, необоснована или недопустима. Само в този случай законът обвърза правната помощ с възможния изход по делото, но на етап предоставянето й. По никакъв начин ЗПрП не обвързва с изхода на делото възстановянето на средствата от лицето, на което тя вече е предоставена, нито разпоредбата на чл. 78, ал. 7 ГПК го прави. </w:t>
        <w:tab/>
        <w:br/>
        <w:tab/>
        <w:t xml:space="preserve"> </w:t>
        <w:tab/>
        <w:br/>
        <w:tab/>
        <w:t xml:space="preserve">Обстоятелството, че в случая страната, на която е предоставена правна помощ, е освободена от такси и разноски по делото, е неотносимо към спора. Средствата, които държавата отделя за осигуряването на правна помощ, не са разноски по смисъла на чл. 78 ГПК. </w:t>
        <w:tab/>
        <w:br/>
        <w:tab/>
        <w:t xml:space="preserve"> </w:t>
        <w:tab/>
        <w:br/>
        <w:tab/>
        <w:t xml:space="preserve">Обжалваното определение като незаконосъобразно ще бъде отменено, водим от което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определението от 07.01.2016 г. по гр. д. № 354/2013 г. на Великотърновския апелативен съд, с което П. М. Ц. е осъдена да заплати на основание чл. 78, ал. 7 ГПК на Националното бюро за правна помощ сумата 300 лева, представляваща изплатено адвокатско възнаграждение за предоставена правна помощ.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