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№50046/10.07.2024 по търг. д. №2214/2021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50046</w:t>
        <w:tab/>
        <w:br/>
        <w:tab/>
        <w:t xml:space="preserve"/>
        <w:tab/>
        <w:br/>
        <w:tab/>
        <w:t xml:space="preserve"> София, 10.07.2024 г.</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юни през две хиляди двадесет и четвърта година, в състав:</w:t>
        <w:tab/>
        <w:br/>
        <w:tab/>
        <w:t xml:space="preserve"/>
        <w:tab/>
        <w:br/>
        <w:tab/>
        <w:t xml:space="preserve"> ПРЕДСЕДАТЕЛ: ЕЛЕОНОРА ЧАНАЧЕВА </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като разгледа докладваното от съдия Божилова т. д.№ 2214/21 г. и за да се произнесе съобрази следното :</w:t>
        <w:tab/>
        <w:br/>
        <w:tab/>
        <w:t xml:space="preserve"/>
        <w:tab/>
        <w:br/>
        <w:tab/>
        <w:t xml:space="preserve"> Постъпили са молби : вх. № 501874/31.03.2023 г. от „ ЗАД ДаллБогг: Живот и Здраве„ АД и вх. № 502133/13.04.2023 г. от Д. Н. Г., чрез законния му представител Г. М. А., с искания, както следва : </w:t>
        <w:tab/>
        <w:br/>
        <w:tab/>
        <w:t xml:space="preserve"/>
        <w:tab/>
        <w:br/>
        <w:tab/>
        <w:t xml:space="preserve"> „ЗАД ДаллБогг : Живот и Здраве „ АД претендира допълване на постановеното решение № 50009/13.03.2023 г. по настоящото дело, с присъждане, съответно коригиране на присъдени разноски за трите инстанции, с оглед изхода на спора в касационна инстанция. Намира, че следва да се отмени присъденото на процесуалния представител на ищеца – адв. П. К. възнаграждение, определено общо за първа и въззивна инстанции в размер на 3542 лева, макар същевременно да приема за дължимо такова за първа инстанция, в размер на 389,76 лева, като претендира в своя полза разноски за първа инстанция от 858,48 лева. Формулирани са петитуми за отмяна в съответните части на въззивното определение и потвърждаване на първоинстанционното решение и определение по чл. 248 ГПК. ЗАД „ ДаллБогг:Живот и Здраве „ претендира също така да се осъди ищеца да му заплати разноски за въззивна инстанция – възмездяване на платена държавна такса и присъждане на юрисконсултско възнаграждение за тази инстанция. Претендира също да се осъди ищеца да заплати на застрахователното дружество юрисконсултско възнаграждение за процесуално представителство в касационна инстанция. </w:t>
        <w:tab/>
        <w:br/>
        <w:tab/>
        <w:t xml:space="preserve"/>
        <w:tab/>
        <w:br/>
        <w:tab/>
        <w:t xml:space="preserve"> Ответната страна – Д. Н. Г., чрез законния му представител и негова майка - Г. М. А., представлявани от адв. П. К. - оспорва молбата на „ЗАД ДаллБогг : Живот и Здраве„ АД, като се позовава на обстоятелството, че касационното обжалване е допуснато по касационната жалба на третото лице – помагач на застрахователя, а касационната жалба на същия не е допусната до касационно обжалване. Сочи, че така постигнатия правен резултат е последица от осъщественото процесуално представителство на третото лице – помагач. Твърди, че няма надлежно сезиране от ответника за присъждане на разноски, нито изходяща от третото лице – помагач молба за коригиране разноски на ищеца, с оглед правния резултат, поради което последните не подлежат на корекция.</w:t>
        <w:tab/>
        <w:br/>
        <w:tab/>
        <w:t xml:space="preserve"/>
        <w:tab/>
        <w:br/>
        <w:tab/>
        <w:t xml:space="preserve"> Третото лице - помагач П. Д. П. – не се противопоставя на искането на „ЗАД ДаллБогг : Живот и Здраве „ АД .</w:t>
        <w:tab/>
        <w:br/>
        <w:tab/>
        <w:t xml:space="preserve"/>
        <w:tab/>
        <w:br/>
        <w:tab/>
        <w:t xml:space="preserve"> С молбата на Д. Г. от 05.05.2023 г. по същество се подновява направено предходно искане / молба вх. № 508289 от 14.10.2022 г. - стр. 167 по номерацията на касационното дело / за възмездяване на понесени от него разноски от платено адвокатско възнаграждение, в размер на 1800 лева, за депозирания от процесуалния представител на страната отговор на касационната жалба на застрахователното дружество – ответник, касационно обжалване по която не е допуснато. </w:t>
        <w:tab/>
        <w:br/>
        <w:tab/>
        <w:t xml:space="preserve"/>
        <w:tab/>
        <w:br/>
        <w:tab/>
        <w:t xml:space="preserve"> „ЗАД ДаллБогг:Живот и Здраве„ АД оспорва искането, като се позовава на това, че с решението на ВКС, макар произнасяйки се по касационната жалба на третото лице – помагач - П. Д. П. - е постигнат целения от застрахователното дружество правен резултат. Намира че би било правен абсурд, ако въпреки неблагоприятните за ищеца правни последици от решението на касационна инстанция, нему бъдат присъдени разноски.</w:t>
        <w:tab/>
        <w:br/>
        <w:tab/>
        <w:t xml:space="preserve"/>
        <w:tab/>
        <w:br/>
        <w:tab/>
        <w:t xml:space="preserve"> Третото лице – помагач П. Д. П. - също оспорва молбата на ищеца, по идентични съображения / писмен отговор вх. № 502485/11.05.2023 г. /.</w:t>
        <w:tab/>
        <w:br/>
        <w:tab/>
        <w:t xml:space="preserve"/>
        <w:tab/>
        <w:br/>
        <w:tab/>
        <w:t xml:space="preserve"> За да се произнесе по исканията, настоящият състав съобрази следното : </w:t>
        <w:tab/>
        <w:br/>
        <w:tab/>
        <w:t xml:space="preserve"/>
        <w:tab/>
        <w:br/>
        <w:tab/>
        <w:t xml:space="preserve"> С решение от 06.03.2020 г. по т. д.№ 121/2019 г. на Окръжен съд – Стара Загора, изменено по реда на чл. 248 ГПК с определение № 260031/19.08.2020 г., „ЗАД ДаллБогг : Живот и Здраве „ АД е осъдено да заплати на процесуалния представител на Д. Г. възнаграждение от 389,76 лева с ДДС, пропорционално на уважената в тази инстанция част от иска – 8 000 лева. </w:t>
        <w:tab/>
        <w:br/>
        <w:tab/>
        <w:t xml:space="preserve"/>
        <w:tab/>
        <w:br/>
        <w:tab/>
        <w:t xml:space="preserve"> С въззивното решение № 260120/23.04.2021 г. по т. д.№ 680/2020 г. на Пловдивски апелативен съд, изменено по реда на чл.247 ГПК с решение № 260187/21.06.2021г. и по реда на чл. 248 ГПК – с определение № 260209/25.06.2021 г., по отношение отговорността за разноски и с оглед промяна на правния резултат във въззивна инстанция, е присъдено възнаграждение за процесуално представителство на ищеца от адв. П. К., по реда на чл. 38 , ал. 2 вр. с ал.1 , т. 2 ЗАдв, в размер на 3 542 лева с ДДС – общо за първа и въззивна инстанции, като определението на първоинстанционния съд в тази му част е отменено. С определение № 260210/25.06.2021 г. въззивният съд е оставил без уважение молбата на застрахователното дружество, за намаляване на присъденото на адв. П. К. възнаграждение, като прекомерно по размер. С определение по ч. т.д.№ 2212/21 г. на настоящия състав, присъединено към настоящото дело, частната жалба на „ЗАД ДаллБогг:Живот и Здраве„ АД срещу отказа на въззивния съд да приложи чл. 78, ал. 5 ГПК, е оставена без уважение.</w:t>
        <w:tab/>
        <w:br/>
        <w:tab/>
        <w:t xml:space="preserve"/>
        <w:tab/>
        <w:br/>
        <w:tab/>
        <w:t xml:space="preserve"> Касационното обжалване е допуснато по жалба на третото лице – помагач П. Д. П. срещу частта от въззивното решение, с което, след отмяна на първоинстанционното в тази му отхвърлителна част, е присъдено допълнително – над присъдените 8 000 лева – обезщетение за неимуществени вреди от 27 000 лева, до размера на общата сума от 35 000 лева. Касационната жалба на застрахователното дружество не е допусната до касационно обжалване. По всяка от двете касационни жалби е постъпил отговор от ищцовата страна, чрез процесуалния й представител адв. К.. Представени са два договора за правна помощ, вторият от които - от 20.01.2023г., очевидно сключен за осъществяване на процесуално представителство в производството по чл. 290 ГПК, тъй като следва по време определението по чл. 288 ГПК. Първият договор за правна помощ не конкретизира сключването му единствено за изготвяне отговор на касационната жалба на „ЗАД ДаллБогг: Живот и Здраве„, а е с предмет процесуално представителство във връзка с касационното обжалване на въззивното решение. Договорена и платена в брой е сума от 1 800 лева с вкл. ДДС.</w:t>
        <w:tab/>
        <w:br/>
        <w:tab/>
        <w:t xml:space="preserve"/>
        <w:tab/>
        <w:br/>
        <w:tab/>
        <w:t xml:space="preserve"> С касационното решение е отменено въззивното, за присъдените допълнително 27 000 лева обезщетение за неимуществени вреди. Няма произнасяне по отговорността за разноски. </w:t>
        <w:tab/>
        <w:br/>
        <w:tab/>
        <w:t xml:space="preserve"/>
        <w:tab/>
        <w:br/>
        <w:tab/>
        <w:t xml:space="preserve">Молбата на Д. Г., за възмездяване на разноски за касационна инстанция, в размер на 1 800 лева – платено адвокатско възнаграждение, за изготвяне отговор на касационната жалба на „ЗАД ДаллБогг:Живот и Здраве„АД, по която не е допуснато касационно обжалване, е неоснователна. </w:t>
        <w:tab/>
        <w:br/>
        <w:tab/>
        <w:t xml:space="preserve"/>
        <w:tab/>
        <w:br/>
        <w:tab/>
        <w:t xml:space="preserve">Представеният договор за правна помощ / стр. 74 по номерацията на касационното дело / е с предмет осъществяване на процесуално представителство в цялост, във връзка с обжалването на въззивното решение, а не единствено за защита в производството по чл. 288 ГПК, още по-малко - за изготвяне на отговор единствено по касационната жалба на застрахователя. Преди всичко, обаче, отговорността за разноски следва да бъде определена с оглед правния резултат от допуснатото, независимо по жалба на коя от ответните страни, касационно обжалване и такива не се дължат на ищеца, след като размера на дължимото обезщетение, определен от въззивния съд, не е потвърден, а намален. </w:t>
        <w:tab/>
        <w:br/>
        <w:tab/>
        <w:t xml:space="preserve"/>
        <w:tab/>
        <w:br/>
        <w:tab/>
        <w:t xml:space="preserve">Молбата на ЗАД „Далл Богг:Живот и Здраве„ е частично основателна. </w:t>
        <w:tab/>
        <w:br/>
        <w:tab/>
        <w:t xml:space="preserve"/>
        <w:tab/>
        <w:br/>
        <w:tab/>
        <w:t xml:space="preserve">С оглед правния резултат в касационна инстанция, определеното от въззивния съд възнаграждение за процесуалния представител на ищеца, на база уважена част от иска - 35 000 лева, в размер 3 452 лева с ДДС общо за първа и въззивна инстанции или по 1 726 лева с ДДС за всяка, следва да се коригира пропорционално на уважената част от иска в касационна инстанция, като се намали до размера на сумата от 394 лева за всяка инстанция или общо 788 лева, с вкл. при определянето му ДДС. Неоснователно е искането на страната, за изменение на въззивното определение по чл. 248 ГПК, с което е отменено първоинстанционното определение по отговорността за разноски, в частта му по присъдими в полза на ищеца разноски от заплатено адвокатско възнаграждение, с пълна отмяна на възмездяването, т. е. и за преждепосочената сума от 788 лева – искането не отчита запазения резултат от дължимо обезщетение в размер на 8 000 лева. </w:t>
        <w:tab/>
        <w:br/>
        <w:tab/>
        <w:t xml:space="preserve"/>
        <w:tab/>
        <w:br/>
        <w:tab/>
        <w:t xml:space="preserve">Основателна е молбата на застрахователя за присъждане на припадаща се на отхвърлената част от иска държавна такса във въззивна инстанция / 2 % от 27 000 лева или 540 лева /. Направено е своевременно искане за възмездяване на разноски, но не е претендирано юрисконсултско възнаграждение, поради което в тази й част претенцията е неоснователна. </w:t>
        <w:tab/>
        <w:br/>
        <w:tab/>
        <w:t xml:space="preserve"/>
        <w:tab/>
        <w:br/>
        <w:tab/>
        <w:t xml:space="preserve">Неоснователно е и искането на застрахователя, за присъждане на юрисконсултско възнаграждение за защита в касационна инстанция, сведена до явяване в открито съдебно заседание по делото, в което, обаче, не е поискано присъждане на такова. </w:t>
        <w:tab/>
        <w:br/>
        <w:tab/>
        <w:t xml:space="preserve"/>
        <w:tab/>
        <w:br/>
        <w:tab/>
        <w:t xml:space="preserve">Не подлежат на корекция и възмездените в полза на ЗАД „ ДаллБогг Живот и Здраве „ разноски за първа инстанция - 858,48 лева . Същите са определени, съобразно потвърдения в касационна инстанция правен резултат по първоинстанционното решение – присъдено обезщетение от 8 000 лева в полза на ищеца. Присъденият размер от 858,48 лева не е бил предмет на молба по реда на чл. 248 ГПК, нито в тази му част първоинстанционното решение, изменено по реда на чл. 248 ГПК, е било отменено от въззивния съд.</w:t>
        <w:tab/>
        <w:br/>
        <w:tab/>
        <w:t xml:space="preserve"/>
        <w:tab/>
        <w:br/>
        <w:tab/>
        <w:t xml:space="preserve">Тъй като се касае за окончателно определяне на разноски за всички инстанции, съобразно окончателния правен резултат в касационна инстанция, обект на коригиране по реда на чл. 248 ГПК е единствено въззивното решение, съответно допълнилото го и изменило определение по реда на чл. 248 ГПК, както и постановеното касационно решение. </w:t>
        <w:tab/>
        <w:br/>
        <w:tab/>
        <w:t xml:space="preserve"/>
        <w:tab/>
        <w:br/>
        <w:tab/>
        <w:t xml:space="preserve">При така установеното , Върховен касационен съд, първо търговско отделение </w:t>
        <w:tab/>
        <w:br/>
        <w:tab/>
        <w:t xml:space="preserve"/>
        <w:tab/>
        <w:br/>
        <w:tab/>
        <w:t xml:space="preserve"> ОПРЕДЕЛИ : </w:t>
        <w:tab/>
        <w:br/>
        <w:tab/>
        <w:t xml:space="preserve"/>
        <w:tab/>
        <w:br/>
        <w:tab/>
        <w:t xml:space="preserve">ОТМЕНЯВА, на основание чл. 248 ГПК, определение № 260209/25.06.2021 г. по т. д.№ 680/2020 г. на Пловдивски апелативен съд, с което е изменено, в частта му по определяне отговорността за разноски, решение № 260120/23.04.2021г. по същото търговско дело, в частта му, с която ЗАД „ДаллБогг:Живот и Здраве„ е осъдено да заплати на адв. П. К. адвокатско възнаграждение, за процесуално представителство на Д. Н. Г. в първа и въззивна инстанции, над размера от 788 лева или за разликата над тази сума и до присъдените от въззивния съд общо 3 452 лева с вкл. ДДС.</w:t>
        <w:tab/>
        <w:br/>
        <w:tab/>
        <w:t xml:space="preserve"/>
        <w:tab/>
        <w:br/>
        <w:tab/>
        <w:t xml:space="preserve">ДОПЪЛВА решение № 50009/13.03.2023 г. по т. д.№ 2214/2021 г. на Върховен касационен съд, първо търговско отделение, както следва : </w:t>
        <w:tab/>
        <w:br/>
        <w:tab/>
        <w:t xml:space="preserve"/>
        <w:tab/>
        <w:br/>
        <w:tab/>
        <w:t xml:space="preserve">ОСЪЖДА Д. Н. Г., на основание чл. 81 вр. с чл. 78, ал. 3 ГПК, да заплати на ЗАД „ ДаллБогг: Живот и Здраве“ разноски за въззивна инстанция, в размер на 540 лева – заплатена от дружеството държавна такса, пропорционално на отхвърлената част от иска .</w:t>
        <w:tab/>
        <w:br/>
        <w:tab/>
        <w:t xml:space="preserve"/>
        <w:tab/>
        <w:br/>
        <w:tab/>
        <w:t xml:space="preserve">ОСТАВЯ БЕЗ УВАЖЕНИЕ молбата, с правно основание чл.248 ГПК, на ЗАД „ ДаллБогг:Живот и Здраве „ в останалата й част.</w:t>
        <w:tab/>
        <w:br/>
        <w:tab/>
        <w:t xml:space="preserve"/>
        <w:tab/>
        <w:br/>
        <w:tab/>
        <w:t xml:space="preserve">ОСТАВЯ БЕЗ УВАЖЕНИЕ молбата, с правно основание чл.248 ГПК, на Д. Н. Г., за възмездяване на разноски от заплатено адвокатско възнаграждение на процесуалния му представител – адв. П. К. , за касационна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