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№6249/23.06.2022 по адм. д. №449/2022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6249 София, 23.06.2022 г. В ИМЕТО НА НАРОДА</w:t>
        <w:tab/>
        <w:br/>
        <w:tab/>
        <w:t xml:space="preserve">Върховният административен съд на Република България - Първо отделение, в съдебно заседание на четвърти май две хиляди и двадесет и втора година в състав: ПРЕДСЕДАТЕЛ: ЕМИЛИЯ МИТКОВА ЧЛЕНОВЕ: МИЛЕНА ЗЛАТКОВА ЛОЗАН ПАНОВ при секретар Жозефина Мишева и с участието на прокурора Христо Ангелов изслуша докладваното от съдията Лозан Панов по административно дело № 449 / 2022 г.</w:t>
        <w:tab/>
        <w:br/>
        <w:tab/>
        <w:t xml:space="preserve">Производството е по реда на на чл. 208 - 228 от Административнопроцесуалния кодекс /АПК/, вр. чл. 160, ал. 7 от Данъчно-осигурителния кодекс /ДОПК/.</w:t>
        <w:tab/>
        <w:br/>
        <w:tab/>
        <w:t xml:space="preserve">Образувано е по касационната жалба на МАР САБА ЕООД, със седалище и адрес на управление: гр. Благоевград, [улица], представлявано от управителя А. Стоилова, чрез процесуален представител, против решение №1762 от 20.10.2021 г. на Административен съд Благоевград, постановено по адм. д. № 324/2021 г., с което е отхвърлена жалбата му против ревизионен акт /РА/ № Р-22002219008480-091-001/13.07.2020 г., издаден от органи по приходите при ТД на НАП - София, поправен с РА за поправка на ревизионен акт № П-22000120120828-003-001/16.07.2020 г., потвърден с решение № 1535 от 05.10.2020 г. на директора на Дирекция Обжалване и данъчно-осигурителна практика /ОДОП/ - София при ЦУ на НАП.</w:t>
        <w:tab/>
        <w:br/>
        <w:tab/>
        <w:t xml:space="preserve">В жалбата се релевират касационни основания по чл. 209, т. 3 от АПК и се иска отмяна на първоинстанционното решение и постановяване на друго по съществото на спора, с което да се отмени РА. Претендират се разноски.</w:t>
        <w:tab/>
        <w:br/>
        <w:tab/>
        <w:t xml:space="preserve">Ответникът по касационната жалба директор на Дирекция ОДОП - София при ЦУ на НАП - оспорва същата чрез процесуалния си представител юрк. Арнаудова, и заявява искане да бъде потвърдено първоинстанционното решение. Претендира присъждане на юрисконсултско възнаграждение за две инстанции.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С РА № Р-22002219008480-091-001/13.07.2020 г., поправен с РА № П-22000120120828-003-001/16.07.2020 г., е коригиран декларираният от ревизираното дружество резултат за данъчния период м. септември 2018 г. от ДДС за възстановяване в размер на 24 632,02 лв. на ДДС за възстановяване в размер на 6 059,88 в резултат на непризнати декларирани вътреобщностни доставки /ВОД/ с получател GOLDEN EAGLE MON IKE Република Гърция по 3 фактури на обща стойност 92 860,68 лв. с предмет на доставка масло /Масло АН15 и Nitro boat/, както следва: № 1..4/01.09.2018 г. с ДО 36 913,17 лв., № 1..5/03.09.2018 г. с ДО 28817,88 лв. и № 1..6/29.09.2018 г. с ДО 27 129,63 лв.</w:t>
        <w:tab/>
        <w:br/>
        <w:tab/>
        <w:t xml:space="preserve">Административен съд Благоевград, след като е обсъдил и анализирал подробно събраните по делото писмени доказателства, както и възоснова на приетата по съда ССчЕ, е приел, че МАР САБА ЕООД не е осъществило по издадените на гръцкото дружество GOLDEN EAGLE MON IKE три броя фактури за месец септември 2018 г. ВОД по смисъла на чл. 7, ал. 1 от ЗДДС на стоките, като доставките са осъществени на територията на страната и са облагаеми по чл. 66, ал. 1, т. 1 от ЗДДС в размер на 20 %, респ. не са налице предпоставките на чл. 53, ал. 1 от ЗДДС за извършване на ВОД, облагаема с нулева ставка ДДС. Решението е валидно, допустимо и правилно.</w:t>
        <w:tab/>
        <w:br/>
        <w:tab/>
        <w:t xml:space="preserve">Спорът между страните по делото е за това доказано ли е от жалбоподателя извършването на ВОД на стоките по процесните 3 фактури, а именно - масло /Масло АН15 и Nitro boat/, с получател GOLDEN EAGLE MON IKE Република Гърция и място на получаване в Гърция. Както правилно е приел първостепенният съд, в международните товарителници не се установява мястото на получаване на стоките, както и не са посочени идентификационните данни на лицата, които са предали и приели стоките. Наред с това в писмените потвърждения по издадените фактури не са посочени името на лицето предало стоките и неговото длъжностно качество, както и името на лицето получило стоките и длъжностното му качество, както и конкретния адрес на получаване на стоките, в т. ч. вида и марката на превозното средство, с което са превозени стоките, поради което не са изпълнени изискванията на чл. 45, т. 2, б. а от ППЗДДС. Правилно Административен съд Благоевград е приел, че МАР САБА ЕООД и превозвача Дан Кар Спед 2016 ЕООД не са представили доказателства за осъществяване на ВОД относно транспорта на стоките, а именно фактури, договори за превоз с GOLDEN EAGLE MON IKE Република Гърция, сключени застраховки /освен застраховка обща гражданска отговорност с валидност от 20.04.2017 г. до 19.04.2018 г./, информация за физическите лица, извършили конкретния курс, пътни книжа и други превозни документи. Съответно от извършените справки не се установени преминаване през ГКПП на Република България на процесните МПС-та по първите две фактури, а данни за МПС-то по третата фактура сочат на превоз на пластмасови изделия, а не масло /Масло АН15 и Nitro boat/.</w:t>
        <w:tab/>
        <w:br/>
        <w:tab/>
        <w:t xml:space="preserve">От друга страна, чрез обмен на информация с приходните органи на Република Гърция е установено, че за гръцкия търговец GOLDEN EAGLE MON IKE, е налице подозрение за измама, същият не е открит на декларирания адрес, няма обекти за съхранение на стоки, счетоводителят на гръцкия търговец е декларирал, че не са му представяне каквито и да било документи и поради това е подавал нулеви декларации по ДДС. Установено е, че гръцките власти са предприели действия за дерегистрация на ДДС номера на дружеството в системата VIES, като същото е дерегистрирано от 26.09.2018, а последната фактура е издадено на 29.09.2018 г., т. е. след дерегистрацията по ДДС на получателя на стоките. За изясняване на фактическата обстановка ревизиращите органи са извършили насрещна проверка на управителя на GOLDEN EAGLE MON IKE, който е български гражданин И. Първанов. До него е изготвено ИПДПОЗЛ на адреса на лицето в гр. София, [жк], получено е от него лично, но в указания срок и до приключване на ревизионното производство пред данъчните органи, няма представени доказателства.</w:t>
        <w:tab/>
        <w:br/>
        <w:tab/>
        <w:t xml:space="preserve">При правилно обоснован извод от страна на административния съд, че стоките не са напуснали територията на страната и не са получени на територията на Гърция от вписания във фактурите получател се поставя въпросът за добросъвестността на продавача и доколко той е взел всички разумни мерки в рамките на своите възможности, за да се увери, че осъществената от него ВОД не го довежда до участие в измама /виж решението на СЕС по делото Teleos, т. 68/. Правилно е приел Административен съд Благоевград, че установените в хода на ревизията факти и обстоятелства изключват добросъвестността на жалбоподателя при осъществяването на процесните операции. На първо място, както вече беше посочено по-горе, липсват данни в международните товарителници за мястото на получаване на стоките, както и идентификационните данни на лицата, които са предали и приели стоките от името на GOLDEN EAGLE MON IKE Република Гърция. На второ място, управителят на превозвача Дан Кар Спед 2016 ЕООД изрично е декларирал, че не може да представи фактури за транспорт към гръцкото дружество, както и документи за плащането му. Най-накрая, както вече беше посочено, гръцкото дружество е дерегистрирано по ДДС от 26.09.2018, а последната фактура е издадена на 29.09.2018 г., т. е. след датата на дерегистрацията.</w:t>
        <w:tab/>
        <w:br/>
        <w:tab/>
        <w:t xml:space="preserve">Неоснователни са доводите на касатора, че е действал добросъвестно и е представил доказателства, установяващи правото му на данъчен кредит. Според т. 1 от диспозитива на решението на СЕС от 6 септември 2012 г. по по дело С-273/11, Mecsek-Gabona, чл. 138, параграф 1 от Директива 2006/112/ЕО трябва да се тълкува в смисъл, че допуска на продавача да се откаже ползването от правото на освобождаване на вътреобщностна доставка, при условие че бъде установено с оглед на обективни фактори, че той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w:t>
        <w:tab/>
        <w:br/>
        <w:tab/>
        <w:t xml:space="preserve">Твърдението в касационната жалба, че приетата ССчЕ потвърждава счетоводните записвания по процесните ВОД, са неоснователни. Съгласно приетата от Административен съд Благоевград експертиза по сметката на жалбоподателя е получена сума в размер на 28 200 лв. с наредител GOLDEN EAGLE MON IKE и основание Плащане по фактури за масло, като в счетоводството на МАР САБА ЕООД посочената сума е осчетоводена като частично получено вземане по фактура № 1..4/01.09.2018 г. След датите на издаване на фактурите по ВОД към GOLDEN EAGLE MON IKE са осчетоводяване вноски на каса, извършване от управителя А. Стоилова на обща стойност 62 256,15 лв. като сумите са осчетоводени като получени от GOLDEN EAGLE MON IKE без да е конкретизиран номера на фактурата, по която е извършено плащането. Вещото лице е посочило, че дори да проследи всички издадени фактури от МАР САБА ЕООД към GOLDEN EAGLE MON IKE и обвърже плащанията на фактурите по реда на издаването им, това не би допринесло за някакви важни изводи по поставените задачи, тъй като липсва отговор на един съществен въпрос, а именно дали и как сумите действително са предадени от GOLDEN EAGLE MON IKE на А. Стоилова.</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При този изход на спора основателна е претенцията на ответника по касация за присъждане на юрисконсултско възнаграждение за две съдебни инстанции.</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1762 от 20.10.2021 г. по адм. д. № 324/2021 г. на Административен съд Благоевград.</w:t>
        <w:tab/>
        <w:br/>
        <w:tab/>
        <w:t xml:space="preserve">ОСЪЖДА МАР САБА ЕООД, [ЕИК], със седалище и адрес на управление: гр. Благоевград, [улица], представлявано от управителя А. Стоилова, да заплати на Национална агенция за приходите юрисконсултско възнаграждение в размер на 2 174,32 лв. /две хиляди и сто седемдесет и четири лева и тридесет и две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