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№471/26.07.2010 по ч.гр.д. №573/2009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471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26.07.2010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шестнадесети юли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 ЧЛЕНОВЕ: КРАСИМИРА ХАРИЗАНОВА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Красимира Харизанова</w:t>
        <w:tab/>
        <w:br/>
        <w:tab/>
        <w:t xml:space="preserve"> </w:t>
        <w:tab/>
        <w:br/>
        <w:tab/>
        <w:t xml:space="preserve">дело № 573/2009 година по описа на ІV гр. отделение на ВКС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от ГПК.</w:t>
        <w:tab/>
        <w:br/>
        <w:tab/>
        <w:t xml:space="preserve"> </w:t>
        <w:tab/>
        <w:br/>
        <w:tab/>
        <w:t xml:space="preserve">Образувано е по частна жалба на В. П. В., като баща и законен представител на П. В. В. и К. В. В. от гр. Р. чрез адв. К от АК – гр. Р. срещу определение № 840 от 16.09.2009 г. по гр. д. № 293/2009 г. на Разградски окръжен съд, с което е оставена без уважение частна жалба против определение № 1690/07.08.2009 г. на Разградския районен съд, постановено по гр. д. № 1021/2009 г., с което е прекратено производство по иск за издръжка за минал период. </w:t>
        <w:tab/>
        <w:br/>
        <w:tab/>
        <w:t xml:space="preserve"> </w:t>
        <w:tab/>
        <w:br/>
        <w:tab/>
        <w:t xml:space="preserve">В частната си жалба жалбоподателят твърди, че атакуваният акт е неправилен. Поставен е въпрос, който настоящият съдебен състав конкретизира, а именно „дали се преклудира възможността за предявяване на иск за издръжка за минал период, в случай, че не е предявен в бракоразводен процес”. </w:t>
        <w:tab/>
        <w:br/>
        <w:tab/>
        <w:t xml:space="preserve"> </w:t>
        <w:tab/>
        <w:br/>
        <w:tab/>
        <w:t xml:space="preserve">Частната жалба е постъпила в срока по чл. 275 ал. 1 от ГПК и е процесуално допустима. Разгледана по същество, тя е основателна. </w:t>
        <w:tab/>
        <w:br/>
        <w:tab/>
        <w:t xml:space="preserve"> </w:t>
        <w:tab/>
        <w:br/>
        <w:tab/>
        <w:t xml:space="preserve">ВКС, състав на четвърто гражданско отделение, счита, че формулираният от жалбоподателя въпрос обуславя изхода на спора по процесуалния въпрос, разрешен с обжалваното определение. Този въпрос е от значение за формиране на решаващата воля на Разградския окръжен съд. Следователно ВКС трябва да допусне до разглеждане по същество частната жалба, с която е сезиран. </w:t>
        <w:tab/>
        <w:br/>
        <w:tab/>
        <w:t xml:space="preserve"> </w:t>
        <w:tab/>
        <w:br/>
        <w:tab/>
        <w:t xml:space="preserve">Върховният касационен съд, състав на ІV ГО намира, обжалваният акт е постановен в нарушение на процесуалните правила. Разградският окръжен съд е приел, че при вече присъдена и определена издръжка, изменение на издръжката може да се иска само за в бъдеще, но не и за минал момент от една година назад. </w:t>
        <w:tab/>
        <w:br/>
        <w:tab/>
        <w:t xml:space="preserve"> </w:t>
        <w:tab/>
        <w:br/>
        <w:tab/>
        <w:t xml:space="preserve">Правната възможност за произнасяне на съда по въпроса за присъждане на издръжка на родените от брака деца в рамките на бракоразводния процес не води до промяна на нейната същност – тя не е брачен иск, така както той се дефинира от чл. 318 от ГПК, респ. чл. 258 ал. 1 от ГПК отм., Присъждането на издръжка на родените от брака деца по бракоразводното дело на техните родители в съответствие с направените в този процес искания, респ. липсата на искане на ответника по делото за развод – сега ищец по издръжката в качеството му на баща и законен представител на двете деца, считано от влизането на решението за развод в сила, не преклудира възможността в общия исков процес в отделно заведено дело, каквото представлява то по исковата молба на В. В. вх. № 4054/6.VІІІ.2009 г., по която е образувано гр. д. № 1021/2009 г. на Разградския районен съд, да се търси присъждане на издръжка за предходния период от време от началото на фактическата раздяла в рамките на 1 годишния срок преди завеждане на делото по чл. 87 от СК отм., В подкрепа на направения в противен смисъл извод на Разградския окръжен съд в обжалваното определение по ч. гр. д. № 293/2009 г. липсват процесуални съображения, обуславящи недопустимост на тази претенция, т. е. тя не се преклудира.</w:t>
        <w:tab/>
        <w:br/>
        <w:tab/>
        <w:t xml:space="preserve"> </w:t>
        <w:tab/>
        <w:br/>
        <w:tab/>
        <w:t xml:space="preserve">Обжалваното определение е неправилно и следва да бъде отменено, като делото следва да се върне за разглеждане на спора и произнасяне по него по същество.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ДОПУСКА касационно обжалване на определение № 840 от 16.ІХ.2009 г. на Разградския окръжен съд по ч. гр. д. № 293/2009 г., с което е оставена без уважение частната жалба на В. П. В. срещу прекратителното определение № 1690/7.VІІІ.2009 г. постановено по гр. д. № 1021/2009 г. на Разградския районен съд.</w:t>
        <w:tab/>
        <w:br/>
        <w:tab/>
        <w:t xml:space="preserve"> </w:t>
        <w:tab/>
        <w:br/>
        <w:tab/>
        <w:t xml:space="preserve">ОТМЕНЯВА посоченото въззивно определение.</w:t>
        <w:tab/>
        <w:br/>
        <w:tab/>
        <w:t xml:space="preserve"> </w:t>
        <w:tab/>
        <w:br/>
        <w:tab/>
        <w:t xml:space="preserve">ВРЪЩА делото за разглеждане на спора и произнасяне по него по същество от Разградския районен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