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№4860/19.05.2022 по адм. д. №440/2022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Уведомителното писмо не отговаря на изискванията за реквизити, тъй като не съдържа каквито и да е било фактически и правни основания за издаването му. Отказът за подпомагане се съдържа в таблица 1 в графа "Намаления", а в обяснителната бележка са изброени различни групи правни основания, на които е възможно да бъде направено "намаление" без конкретизация на конкретните фактически и правни основания за конкретния казус. Безспорно от текста на уведомителното писмо не се разбират конкретните фактически и правни основания за постановения частичен отказ за финансово подпомагане, поради което е било налице самостоятелно основание за отмяна на оспорената част на уведомителното писмо. Изготвената от юрисконсулт писмена защита след издаване на оспорения акт не може да замести мотивите на акта, тъй като не е налице хипотезата на ТР 16/1975 на ОСГК на ВС. Множеството правни основания, съдържащи се бланкетно във всяко уведомително писмо, не представляват конкретно правно основание, на което е постановен конкретния отказ спрямо адресата. В УП е необходимо да намерят отражение именно резултатите, до които е стигнал административния орган в следствие на проверките.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4860 София, 19.05.2022 г. В ИМЕТО НА НАРОДА</w:t>
        <w:tab/>
        <w:br/>
        <w:tab/>
        <w:t xml:space="preserve">Върховният административен съд на Република България - Пето отделение, в съдебно заседание на двадесети април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Камелия Николова изслуша докладваното от председателя Диана Добрева по административно дело № 440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юрк. Захариева, срещу решение № 6058/26.10.2021 г. постановено по адм. дело № 4780/2021 г. на Административен съд София - град, с което е отменено уведомително писмо с изх. № 02-220-2600/1046 от 31.01.2021 г., издадено от касатора - РА, в частта му по таблица 1 „Оторизирани суми“, с която е определено намаление на заявените от жалбоподателя суми съответно по Схема за единно плащане на площ (СЕПП) – намаление в размер на 19 388,69 лева, по Схема за преразпределително плащане (СПП) – намаление в размер на 45,22 лева и по Схема за плащане на селскостопански практики, които са благоприятни за климата и околната среда - зелени директни плащания (ЗДП) – намаление в размер на 5823,10 лева. и преписката в тази част е върната за ново произнасяне от административния орган. Касаторът поддържа в касационната жалба, че обжалваното решение е неправилно поради нарушение на приложимия материалния закон и е необосновано - касационни основания за отмяна по смисъла на чл. 209, т. 3 от АПК.</w:t>
        <w:tab/>
        <w:br/>
        <w:tab/>
        <w:t xml:space="preserve">Ответникът по касационна жалба - "Мега Инвест Груп" ЕООД, гр. София, чрез процесуален представител, моли решението да бъде оставено в сила.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установил, че с обжалваното уведомителното писмо е постановен частичен отказ по заявлението на "Мега Инвест Груп" ЕООД за подпомагане за кампания 2017 година. Същото е издадено от компетентен орган, в изискуемата от закона писмена форма, но не отговаря на изискванията за реквизити, тъй като не съдържа каквито и да е било фактически и правни основания за издаването му. Посочено е, че отказът за подпомагане се съдържа в таблица 1 в графа "Намаления", а в обяснителната бележка са изброени различни групи правни основания, на които е възможно да бъде направено "намаление" без конкретизация на конкретните фактически и правни основания за конкретния казус. Изложени са мотиви защо този порок на акта не може да бъде преодолян чрез съдържанието на административната преписка. Решението е валидно, допустимо и правилно.</w:t>
        <w:tab/>
        <w:br/>
        <w:tab/>
        <w:t xml:space="preserve">Безспорно от текста на уведомителното писмо не се разбират конкретните фактически и правни основания за постановения частичен отказ за финансово подпомагане, поради което и предвид неспазването на чл. 59, ал. 2, т. 4 от АПК е било налице самостоятелно основание за отмяна на оспорената част на уведомителното писмо и не може да бъде преодоляно чрез представяне на мотиви, които да допълват процедурата по издаване на АА, чрез които се изясняват фактическите основания за издаването му. По тези съображения настоящият съдебен състав не приема възражението на касационния жалбоподател, основаващо се на докладна записка изготвена след подаване на жалбата на ответника срещу издадения АА.</w:t>
        <w:tab/>
        <w:br/>
        <w:tab/>
        <w:t xml:space="preserve">Изготвената от юрисконсулт писмена защита след издаване на оспорения акт и след образуване на делото не може да замести мотивите на акта, тъй като не е налице хипотезата на на ТР 16/1975 на ОСГК на ВС, когато изложените в друг документ мотиви изхождат от издателя на оспорения акт и са част от административната преписка или се съдържат в съпроводителното писмо. Множеството правни основания, съдържащи се бланкетно във всяко уведомително писмо, не представляват конкретно правно основание, на което е постановен конкретния отказ спрямо адресата.</w:t>
        <w:tab/>
        <w:br/>
        <w:tab/>
        <w:t xml:space="preserve">Първоинстанционният съд правилно е установил, че не е посочено какви факти от установените от административния орган при извършените задължителни административни проверки, са обосновали намалението на исканите от заявителя суми по всяка една от схемите. В УП е необходимо да намерят отражение именно резултатите, до които е стигнал административния орган в следствие на проверките. В оспореното УП, в двете таблици - Таблица 1: Оторизирани суми и Таблица 2: Извършени плащания - по схеми са посочени исканите суми, намаленията, оторизираните суми, датите на извършеното плащане, както и размера на изплатената сума. Тези таблици съдържат само суми, без да е посочено фактическото и правно основание за извършените намаления.</w:t>
        <w:tab/>
        <w:br/>
        <w:tab/>
        <w:t xml:space="preserve">Предвид горното, първоинстанционното решение не страда от пороците по чл. 209, т. 3 от АПК, налагащи отмяната му и следва да остане в сила</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В СИЛА решение № 6058/26.10.2021 г. постановено по адм. дело № 4780/2021 г. на Административен съд София - 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