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№7316/20.07.2022 по адм. д. №513/2022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7316 София, 20.07.2022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НИКОЛАЙ ГУНЧЕВ ЧЛЕНОВЕ: ВЕСЕЛА НИКОЛОВАДОБРОМИР АНДРЕЕВ при секретар и с участието на прокурора изслуша докладваното от съдията ДОБРОМИР АНДРЕЕВ по административно дело № 513 / 2022 г. Производството е по чл.248 ГПК вр. чл.144 АПК.</w:t>
        <w:tab/>
        <w:br/>
        <w:tab/>
        <w:t xml:space="preserve">Образувано е по молба от Л. Николов, чрез адв. Н. Калчев, за изменение на Решение № 5354 от 02.06.2022 г., постановено по адм. дело № 513/2022 г. по описа на Върховния административен съд, шесто отделение, като му се присъдят сторените разноски пред касационната инстанция.</w:t>
        <w:tab/>
        <w:br/>
        <w:tab/>
        <w:t xml:space="preserve">Поддържа се, че искането е направено своевременно с молба от 04.05.2022 г., в която е изразено становище по същество и е обективирано искане за присъждане на разноски пред касационната инстанция като е приложен договор за правна защита и съдействие.</w:t>
        <w:tab/>
        <w:br/>
        <w:tab/>
        <w:t xml:space="preserve">Ответникът - директор на ТП на НОИ – Пловдив, чрез юрк. Панов, изразява становище за неоснователност на подадената частна жалба, алтернативно релевира възражение за прекомерност на адвокатското възнаграждение.</w:t>
        <w:tab/>
        <w:br/>
        <w:tab/>
        <w:t xml:space="preserve">Искането за изменение на решението в частта за разноските е депозирано в срока по чл.248, ал.1 ГПК и от надлежна страна, но е неоснователно по следните съображения:</w:t>
        <w:tab/>
        <w:br/>
        <w:tab/>
        <w:t xml:space="preserve">С Решение № 5354/02.06.2022 г., настоящият състав е оставил в сила Решение № 1746 от 30.09.2021 г., постановено по адм. дело № 2982/2020 г., по описа на Административен съд – Пловдив, с което е отменено Решение Ц 2153-15-201 от 14.10.2020 г. на директора на ТП на НОИ – Пловдив и потвърденото с него разпореждане [номер] по Протокол № Ц2136-15-7/18.08.2020 г. на длъжностно лице по чл. 98, ал. 1, т. 1 от КСО при същото поделение и е върната преписката за ново разглеждане по заявление за отпускане на лична пенсия за осигурителен стаж и възраст с вх. № 2113-15-6705/20.12.2019 г. по описа на ТП на НОИ – Пловдив, подадено от Л. Николов. С решението искането на ответника за присъждане на сторените по делото разноски е прието за неоснователно, тъй като не е подкрепено с доказателства.</w:t>
        <w:tab/>
        <w:br/>
        <w:tab/>
        <w:t xml:space="preserve">В конкретния случай съдът се е произнесъл и по своевременно направеното искане за разноските, като го е оставил без уважение. Действително с молба от 04.05.2022 г. ответникът е изразил становище по същество на спора и е релевирал претенция за присъждане на сторените разноски за касационна инстанция представляващи възнаграждение за един адвокат, като е посочил, че представя договор за правна помощ и защита и пълномощно, които фактически не са приложени. Едва с молбата по чл.248 ГПК с вх. № 11811 от 15.06.2022 г. е представен Договор за правна помощ и съдействие под № 003072/03.05.2022 г., т. е. след произнасяне на съда с Решение № 5354/02.06.2022 г.</w:t>
        <w:tab/>
        <w:br/>
        <w:tab/>
        <w:t xml:space="preserve">Отговорността за деловодните разноски произтича от факта на неоснователно повдигнатия правен спор и се носи от страната, чието правно твърдение е отречено със съдебния акт. Тя има санкционен характер срещу субектът, предизвикал спора и може да бъде осъществена само по висящия процес. За да бъде реализирана е необходимо своевременно да е отправено искане пред компетентната съдебна инстанция, като се представи документ, удостоверяващ, че разноските са направени.</w:t>
        <w:tab/>
        <w:br/>
        <w:tab/>
        <w:t xml:space="preserve">По изложените съображения и на основание чл. 248, ал. 3 ГПК вр. чл. 144 АПК Върховният административен съд, шесто отделение, ОПРЕДЕЛИ:</w:t>
        <w:tab/>
        <w:br/>
        <w:tab/>
        <w:t xml:space="preserve">ОСТАВЯ БЕЗ УВАЖЕНИЕ молбата на Л. Николов, подадена от адв. Н. Калчев, за изменение на Решение № 5354 от 02.06.2022 г., постановено по адм. дело № 513/2022 г. по описа на Върховния административен съд, в частта му за разноските. Определението е окончателно. Вярно с оригинала, 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