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№372/30.06.2010 по нак. д. №316/2010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372 </w:t>
        <w:tab/>
        <w:br/>
        <w:tab/>
        <w:t xml:space="preserve"/>
        <w:tab/>
        <w:br/>
        <w:tab/>
        <w:t xml:space="preserve">София, 30 юни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отделение, в съдебно заседание на.. двадесет и пети юни....... две </w:t>
        <w:tab/>
        <w:br/>
        <w:tab/>
        <w:t xml:space="preserve"> </w:t>
        <w:tab/>
        <w:br/>
        <w:tab/>
        <w:t xml:space="preserve">хиляди и десета година в състав: </w:t>
        <w:tab/>
        <w:br/>
        <w:tab/>
        <w:t xml:space="preserve"/>
        <w:tab/>
        <w:br/>
        <w:tab/>
        <w:t xml:space="preserve"> ПРЕДСЕДАТЕЛ: ЛИДИЯ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:ЕЛЕНА АВДЕВА </w:t>
        <w:tab/>
        <w:br/>
        <w:tab/>
        <w:t xml:space="preserve"/>
        <w:tab/>
        <w:br/>
        <w:tab/>
        <w:t xml:space="preserve">ТАТЯНА КЪНЧЕВА </w:t>
        <w:tab/>
        <w:br/>
        <w:tab/>
        <w:t xml:space="preserve"/>
        <w:tab/>
        <w:br/>
        <w:tab/>
        <w:t xml:space="preserve">при участието на секретаря…….НАДЯ ЦЕКОВА............................…и </w:t>
        <w:tab/>
        <w:br/>
        <w:tab/>
        <w:t xml:space="preserve"> </w:t>
        <w:tab/>
        <w:br/>
        <w:tab/>
        <w:t xml:space="preserve">в присъствието на прокурора....СТЕФКА БУМБАЛОВА........изслуша докладваното от съдия </w:t>
        <w:tab/>
        <w:br/>
        <w:tab/>
        <w:t xml:space="preserve"> </w:t>
        <w:tab/>
        <w:br/>
        <w:tab/>
        <w:t xml:space="preserve">Т.К касационно дело № 316 по описа за 2010 година и за да се произнесе </w:t>
        <w:tab/>
        <w:br/>
        <w:tab/>
        <w:t xml:space="preserve"> </w:t>
        <w:tab/>
        <w:br/>
        <w:tab/>
        <w:t xml:space="preserve">взе предвид следното: </w:t>
        <w:tab/>
        <w:br/>
        <w:tab/>
        <w:t xml:space="preserve"/>
        <w:tab/>
        <w:br/>
        <w:tab/>
        <w:t xml:space="preserve"> Производството е образувано по искане на Главния прокурор за възобновяване на наказателното производство по нохд № 41/2010 г. по описа на Сливенския районен съд и частична отмяна на постановеното по него определение, с което е одобрено споразумение за решаване на делото. Сочи се, че съдебният акт е постановен в нарушение на закона - касационно основание по чл. 348 ал. 1 т. 1 от НПК. </w:t>
        <w:tab/>
        <w:br/>
        <w:tab/>
        <w:t xml:space="preserve"> </w:t>
        <w:tab/>
        <w:br/>
        <w:tab/>
        <w:t xml:space="preserve"> В съдебно заседание, прокурорът от Върховната касационна прокуратура поддържа искането. </w:t>
        <w:tab/>
        <w:br/>
        <w:tab/>
        <w:t xml:space="preserve"> </w:t>
        <w:tab/>
        <w:br/>
        <w:tab/>
        <w:t xml:space="preserve"> Осъденият С. С. и адв. С, служебен защитник на осъдения Д. М., молят искането да бъде уважено.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 установи следното: </w:t>
        <w:tab/>
        <w:br/>
        <w:tab/>
        <w:t xml:space="preserve"/>
        <w:tab/>
        <w:br/>
        <w:tab/>
        <w:t xml:space="preserve"> С определение21.01.2010 г. по нохд № 41/10 г. Сливенският районен съд одобрил споразумение за решаване на делото, с което признал подсъдимите С. и М. за виновни в извършване на престъпление по чл. 195 ал. 1 т. 5 вр. чл. 63 ал. 1 т. 3 от НК и ги осъдил на пробация, като наложил пробационните мерки задължителна регистрация по настоящ адрес за срок от една година с периодичност три пъти седмично, задължителни периодични срещи с пробационен служител за срок от една година и безвъзмезден труд в полза на обществото за срок от една година - съответно 150 часа за С. и 100 часа за М. </w:t>
        <w:tab/>
        <w:br/>
        <w:tab/>
        <w:t xml:space="preserve"/>
        <w:tab/>
        <w:br/>
        <w:tab/>
        <w:t xml:space="preserve"> Искането е основателно. </w:t>
        <w:tab/>
        <w:br/>
        <w:tab/>
        <w:t xml:space="preserve"> </w:t>
        <w:tab/>
        <w:br/>
        <w:tab/>
        <w:t xml:space="preserve"> Разпоредбата на чл. 42а ал. 4 от НК забранява налагането на пробационната мярка безвъзмезден труд в полза на обществото на лица, ненавършили 16 годишна възраст, каквито са били и двамата подсъдими към момента на извършване на деянието- 24.09.2009 г. Затова, като е определил и това наказание, Сливенският районен съд е допуснал съществено нарушение на материалния закон. Атакуваното определение следва да бъде изменено по реда на възобновяването, като се отмени наказанието “безвъзмезден труд в полза на обществото” по отношение и на двамата осъдени. </w:t>
        <w:tab/>
        <w:br/>
        <w:tab/>
        <w:t xml:space="preserve"/>
        <w:tab/>
        <w:br/>
        <w:tab/>
        <w:t xml:space="preserve"> Водим от горното и на основание чл. 425 ал. 1 т. 3 от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наказателното производство по нохд № 41/2010 г. по описа на Сливенския районен съд. </w:t>
        <w:tab/>
        <w:br/>
        <w:tab/>
        <w:t xml:space="preserve"> </w:t>
        <w:tab/>
        <w:br/>
        <w:tab/>
        <w:t xml:space="preserve"> ИЗМЕНЯВА определение от 21.01.2010 г., с което е одобрено споразумение за решаване на делото, като отменя наказанието “безвъзмезден труд в полза на обществото”, наложено на подсъдимите Д. С. М. и С. И. С..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