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№216/29.11.2010 по гр. д. №1462/2010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216</w:t>
        <w:tab/>
        <w:br/>
        <w:tab/>
        <w:t xml:space="preserve"> </w:t>
        <w:tab/>
        <w:br/>
        <w:tab/>
        <w:t xml:space="preserve">София, 29.11.2010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закрито заседание на двадесет и четвърти ноември през две хиляди и десета година, в състав:</w:t>
        <w:tab/>
        <w:br/>
        <w:tab/>
        <w:t xml:space="preserve"> </w:t>
        <w:tab/>
        <w:br/>
        <w:tab/>
        <w:t xml:space="preserve">ПРЕДСЕДАТЕЛ:Елса Ташева</w:t>
        <w:tab/>
        <w:br/>
        <w:tab/>
        <w:t xml:space="preserve"> </w:t>
        <w:tab/>
        <w:br/>
        <w:tab/>
        <w:t xml:space="preserve"> ЧЛЕНОВЕ:Светлана Калинова Зоя Атанасова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1462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Постъпила е молба от С. К. Т. и С. П. Т. за отмяна на влязлото в сила решение №2225/09.07.2007г. на Районен съд-Варна, постановено по гр. д.№8136/2006г.,което е оставено в сила с решение №1078/23.10.2008г. на Варненски окръжен съд, постановено по гр. д.№655/2008г. на основание чл. 303, ал. 1, т. 1 и т. 3 ГПК.</w:t>
        <w:tab/>
        <w:br/>
        <w:tab/>
        <w:t xml:space="preserve"> </w:t>
        <w:tab/>
        <w:br/>
        <w:tab/>
        <w:t xml:space="preserve"> В писмен отговор в срока по чл. 306, ал. 3 ГПК ответниците по молбата С. Р. Й.,Т. О. И.,Р. Й. И.,О. Й. И.,П. Г. И.,Я. Г. Я.,Й. Г. Д.,Д. И. И., Й. И. Й. и В. Й. Я. изразяват становище по основателността на молбата, но не и по нейната допустимост.</w:t>
        <w:tab/>
        <w:br/>
        <w:tab/>
        <w:t xml:space="preserve"> </w:t>
        <w:tab/>
        <w:br/>
        <w:tab/>
        <w:t xml:space="preserve">Върховният касационен съд, като обсъди по реда на чл. 307, ал. 1 ГПК наличието на предпоставките за допустимостта на подадената от С. К. Т. и С. П. Т. молба за отмяна, приема следното:</w:t>
        <w:tab/>
        <w:br/>
        <w:tab/>
        <w:t xml:space="preserve"> </w:t>
        <w:tab/>
        <w:br/>
        <w:tab/>
        <w:t xml:space="preserve">Подадената срещу решение №1078/23.10.2008г. на Варненски окръжен съд, постановено по гр. д.№655/2008г. касационна жалба е върната с разпореждане №9495/18.12.2008г.,постановено по същото дело. Разпореждането за връщане на касационната жалба е оставено в сила с определение №135/01.04.2009г. на ВКС,ІІ ГО,постановено по ч. гр. д.№117/2009, поради което следва да се приеме, че постановеното от Варненски районен съд по гр. д.№ 8136/2006г. решение е влязло в сила.</w:t>
        <w:tab/>
        <w:br/>
        <w:tab/>
        <w:t xml:space="preserve"> </w:t>
        <w:tab/>
        <w:br/>
        <w:tab/>
        <w:t xml:space="preserve">С молбата е представено решение №305/01.07.2010г. на ВКС,ІІ ГО, постановено по гр. д.№1328/2009г.,за което се поддържа, че представлява ново писмено доказателство, удостоверяващо наличие на нови обстоятелства от значение за делото, а именно досежно валидността на решението на ПК,за което е прието, че обуславя наличие на правен интерес за ответниците по молбата да предявят отрицателния установителен иск за правото на собственост върху процесния имот, както и че доколкото в това решение на ВКС е изразено становище, че решение №701/19.05.2000г. на ПК-В. е нищожно, то е налице и основание за отмяна по смисъла на чл. 303, ал. 1, т. 3 ГПК.</w:t>
        <w:tab/>
        <w:br/>
        <w:tab/>
        <w:t xml:space="preserve"> </w:t>
        <w:tab/>
        <w:br/>
        <w:tab/>
        <w:t xml:space="preserve">Молбата за отмяна е подадена на 23.08.2010г. в срока по чл. 305, ал. 1, т. 1 и т. 3 ГПК,с оглед на което настоящият състав приема, че същата следва да бъде допусната до разглеждане като подадена в срок от надлежно легитимирана страна, която е взела участие в процеса.</w:t>
        <w:tab/>
        <w:br/>
        <w:tab/>
        <w:t xml:space="preserve"> </w:t>
        <w:tab/>
        <w:br/>
        <w:tab/>
        <w:t xml:space="preserve">По изложените по-горе съображения,Върховният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С. К. Т. и С. П. Т. за отмяна на основание чл. 303, ал. 1, т. 1 и т. 3 ГПК на решение №2225/09.07.2007г. на Районен съд-Варна, постановено по гр. д.№8136/2006г.,което е оставено в сила с решение №1078/23.10.2008г. на Варненски окръжен съд, постановено по гр. д.№655/2008г. </w:t>
        <w:tab/>
        <w:br/>
        <w:tab/>
        <w:t xml:space="preserve"> </w:t>
        <w:tab/>
        <w:br/>
        <w:tab/>
        <w:t xml:space="preserve">Делото да се докладва на председателя на ІІ ГО за насрочване в о. с.з.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