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№25/16.02.2010 по гр. д. №160/2010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25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16.02.2010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 на Република България,Второ гражданско отделение, в закрито заседание на дванадесети февруари през две хиляди и десета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ЧЛЕНОВЕ:Светлана Калинова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като изслуша докладваното от съдия Светлана Калинова</w:t>
        <w:tab/>
        <w:br/>
        <w:tab/>
        <w:t xml:space="preserve"> </w:t>
        <w:tab/>
        <w:br/>
        <w:tab/>
        <w:t xml:space="preserve">гражданско дело № 160 от 2010 година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> </w:t>
        <w:tab/>
        <w:br/>
        <w:tab/>
        <w:t xml:space="preserve"> Постъпила е молба от “О”ООД С. за отмяна на решение №425/13.07.2009г. на Върховен касационен съд, ІІІ ГО постановено по гр. д. №6247/2007г.,поправено с решение №11/28.01.2010г., с което е отменено решение №338/22.06.2007г. по гр. д. №1045/2006г. в частта, с която предявеният от ЦКС срещу “О”ООД иск по чл. 108 ЗС е отхвърлен и вместо това “О” ООД С. е осъден да предаде на ЦКС владението на дворно място, състоящо се от 15200кв. м.,представляващо част от имот пл. №1967 по плана на гр. С. от 1957г.,попадащо в кв. 112, 112А и кв. 117А по плана на гр. С. от 1985г.,така както същото е обозначено със зелена линия на скицата към заключението на вещото лице по делото, както и сгради, бивша собственост на Л. фабрика-гр. Стрелча, както следва: сграда №4-парокотелно и склад с обща площ от 145кв. м. /от които заварена сграда от ленената фабрика 50кв. м. и новопостроена сграда 90кв. м.,сграда №6-канцеларии и портал с площ от 57.50кв. м. /изцяло заварена сграда/, сграда №7-дърводелска работилница с площ от 360кв. м. /изцяло заварена сграда/ и сграда №8-склад за готова продукция и материали с площ от 396кв. м. с пристройка към него от 60кв. м.-общо 456кв. м. /изцяло заварена сграда/, посочени под тези номера на скицата на в. л.,а в останалата част въззивното решение е оставено в сила. Поддържа се наличие на основание ма отмяна по чл. 303, ал. 1, т. 1ГПК.</w:t>
        <w:tab/>
        <w:br/>
        <w:tab/>
        <w:t xml:space="preserve"> </w:t>
        <w:tab/>
        <w:br/>
        <w:tab/>
        <w:t xml:space="preserve"> В писмен отговор в срока по чл. 306, ал. 3 ГПК ответникът по молбата Ц. к. с. и. становище, че молбата е неоснователна, тъй като представеното с нея писмено доказателство е ирелевантно за изхода на спора, няма да има съществено значение за делото, тъй като не би довело до друг извод за основателността на предявения иск и е могло да бъде представено до приключване на производството.</w:t>
        <w:tab/>
        <w:br/>
        <w:tab/>
        <w:t xml:space="preserve"> </w:t>
        <w:tab/>
        <w:br/>
        <w:tab/>
        <w:t xml:space="preserve">Върховният касационен съд, като обсъди по реда на чл. 307, ал. 1 ГПК наличието на предпоставките за допустимостта на подадената от “О”ООД молба за отмяна, приема следното:</w:t>
        <w:tab/>
        <w:br/>
        <w:tab/>
        <w:t xml:space="preserve"> </w:t>
        <w:tab/>
        <w:br/>
        <w:tab/>
        <w:t xml:space="preserve">С решение №425/13.07.2009г. на ВКС,ІІІ ГО по гр. д. №6247/2007г. след отмяна на решението на въззивния съд по реда на чл. 218и, ал. 1 ГПК отм. предявеният от ЦКС ревандикационен иск е уважен, поради което следва да се приеме, че молбата е подадена срещу влязло в сила решение, с което спорът между страните е разрешен по същество. </w:t>
        <w:tab/>
        <w:br/>
        <w:tab/>
        <w:t xml:space="preserve"> </w:t>
        <w:tab/>
        <w:br/>
        <w:tab/>
        <w:t xml:space="preserve">С молбата е представено писмено доказателство-Акт за държавна собственост №/22.04.1963г. с отбелязване, че завереният препис е издаден от Община С. на 09.10.2009г. Молбата е подадена на 13.10.2009г.,т. е. в предвидения в разпоредбата на чл. 305, ал. 1, т. 1 ГПК срок, с оглед на което настоящият състав приема, че същата следва да бъде допусната до разглеждане като подадена в срок от надлежно легитимирана страна.</w:t>
        <w:tab/>
        <w:br/>
        <w:tab/>
        <w:t xml:space="preserve"> </w:t>
        <w:tab/>
        <w:br/>
        <w:tab/>
        <w:t xml:space="preserve">Наведените в отговора на ответника доводи касаят основателността на молбата, а не нейната допустимост, поради което в производството по чл. 307 ГПК не следва да бъдат обсъждани.</w:t>
        <w:tab/>
        <w:br/>
        <w:tab/>
        <w:t xml:space="preserve"> </w:t>
        <w:tab/>
        <w:br/>
        <w:tab/>
        <w:t xml:space="preserve">По изложените по-горе съображения,Върховният касационен съд, състав на Второ гражданско отделение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ДОПУСКА ДО РАЗГЛЕЖДАНЕ молбата на “О” ООД - С. за отмяна на основание чл. 303, ал. 1, т. 1 ГПК на решение №425/13.07.2009г. на ВКС,ІІІ ГО,постановено по гр. д. №6247/2007г. </w:t>
        <w:tab/>
        <w:br/>
        <w:tab/>
        <w:t xml:space="preserve"> </w:t>
        <w:tab/>
        <w:br/>
        <w:tab/>
        <w:t xml:space="preserve">Делото да се докладва на председателя на ІІ ГО за насрочване в о. с.з.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