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№1321/20.05.2024 по търг. д. №414/2024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1321</w:t>
        <w:tab/>
        <w:br/>
        <w:tab/>
        <w:t xml:space="preserve"/>
        <w:tab/>
        <w:br/>
        <w:tab/>
        <w:t xml:space="preserve">гр.София, 20.05.2024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шестнадесети май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Генковска т. д. № 414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С оглед постъпила молба от касатора Кооперация „Единство-1“ и извършена служебна проверка, съставът на ВКС констатира, че в хода на процеса е настъпила смърт на един от ищците – Е. И. А. на 19.02.2024г. Следва на осн.227 ГПК на мястото на починалата страна да се конституират неговите наследници – С. С. А. ЕГН [ЕГН], Е. Е. И. ЕГН [ЕГН] и Е. Е. И. ЕГН [ЕГН].</w:t>
        <w:tab/>
        <w:br/>
        <w:tab/>
        <w:t xml:space="preserve"/>
        <w:tab/>
        <w:br/>
        <w:tab/>
        <w:t xml:space="preserve"> Водим от което, ВКС, състав на Първо т.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КОНСТИТУИРА на мястото на починалия в хода на процеса Е. И. А., неговите наследници С. С. А. ЕГН [ЕГН], Е. Е. И. ЕГН [ЕГН] и Е. Е. И. ЕГН [ЕГН].</w:t>
        <w:tab/>
        <w:br/>
        <w:tab/>
        <w:t xml:space="preserve"/>
        <w:tab/>
        <w:br/>
        <w:tab/>
        <w:t xml:space="preserve"> ЗАЛИЧАВА като ищец починалия в хода на процеса Е. И. А..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