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№306/01.11.2013 по гр. д. №1454/2012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Обжалване на решение на Висшия адвокатски съвет</w:t>
        <w:tab/>
        <w:br/>
        <w:tab/>
        <w:t xml:space="preserve"> </w:t>
        <w:tab/>
        <w:br/>
        <w:tab/>
        <w:t xml:space="preserve">обжалване на решение на Висшия адвокатски съвет</w:t>
        <w:tab/>
        <w:br/>
        <w:tab/>
        <w:t xml:space="preserve"> </w:t>
        <w:tab/>
        <w:br/>
        <w:tab/>
        <w:t xml:space="preserve">лишаване от право за упражняване на адвокатска професия</w:t>
        <w:tab/>
        <w:br/>
        <w:tab/>
        <w:t xml:space="preserve"> </w:t>
        <w:tab/>
        <w:br/>
        <w:tab/>
        <w:t xml:space="preserve">отписване от адвокатска колегия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306</w:t>
        <w:tab/>
        <w:br/>
        <w:tab/>
        <w:t xml:space="preserve"> </w:t>
        <w:tab/>
        <w:br/>
        <w:tab/>
        <w:t xml:space="preserve"> С., 1.11..2013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ІІІ г. о. в публично съдебно заседание на тридесети октомври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 При секретаря Р. И. изслуша докладваното от съдия Богданова гр. д. № 1454 по описа за 2012 година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22, ал. 3 вр. чл. 7, ал. 5 и 6 от Закона за адвокатурата.</w:t>
        <w:tab/>
        <w:br/>
        <w:tab/>
        <w:t xml:space="preserve"> </w:t>
        <w:tab/>
        <w:br/>
        <w:tab/>
        <w:t xml:space="preserve"> Образувано е по жалба на С. Г. С. от [населено място] срещу решение на Висшия адвокатски съвет от 14.09.2012 г., с което е оставена без уважение жалба срещу решение за отписването й като адвокат, взето с протокол № 7 от 30.05.2012 г. на Адвокатски съвет при Адвокатска колегия, [населено място]. Жалбоподателката поддържа, че обжалваното решение е нищожно, тъй като не е налице решение за образуване на дисциплинарно производство и актовете на дисциплинарния съд са нищожни. Поддържа също така, че не е налице основание за заличаването й като адвокат, че липсва решение по д. д. № 11/2011 г. и решението за отписването като адвокат е нищожно, алтернативно неоснователно.</w:t>
        <w:tab/>
        <w:br/>
        <w:tab/>
        <w:t xml:space="preserve"> </w:t>
        <w:tab/>
        <w:br/>
        <w:tab/>
        <w:t xml:space="preserve"> Ответната страна - Висш адвокатски съвет, чрез своите представители адвокат С. и адвокат Б. изразява становище за оставяне без уважение жалбата. Излагат съображения, че предмет на жалбата е решението на Висшия адвокатски съвет за отписването на жалбоподателката като адвокат от В. адвокатска колегия, не и решението на дисциплинарния съд и доводите свързани с последното решение са неотносими. При наличието на влязло в сила решение на дисциплинарния съд, с което е наложено дисциплинарно наказание да не упражнява адвокатската професия следва да се вземе решение за отписване.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жалбата е подадена в срока по чл. 7, ал. 5 от Закона за адвокатурата. </w:t>
        <w:tab/>
        <w:br/>
        <w:tab/>
        <w:t xml:space="preserve"> </w:t>
        <w:tab/>
        <w:br/>
        <w:tab/>
        <w:t xml:space="preserve"> С обжалваното решение Висшият адвокатски съвет е оставил без уважение жалбата на С. Г. С. срещу решение на Адвокатски съвет, [населено място] за отписването й като адвокат. Приел е, че с решението на адвокатския съвет постановено на основание чл. 22, ал. 1, т. 3 от Закона за адвокатурата жалбоподателката е отписана от регистъра на Адвокатска колегия, [населено място], считано от 10.04.2012 г., на която дата в ДВ бр. 29/2012 г. е публикувано обявлението на Висшия дисциплинарен съд, че с влязло в сила решение по дисциплинарно дело № 21/2011 г. адвокат С. Г. С. е лишена от право да упражнява адвокатската професия за срок от 16 месеца. Влязлото в сила решение на дисциплинарния съд подлежи на изпълнение, тъй като Висшият адвокатски съвет не е оправомощен да проверява актовете на дисциплинарните съдилища. Допусната техническа грешка при отразяване номера на дисциплинарното дело, като е посочено № 11/2012 г. вместо № 21/2012 г. не се е отразила върху законосъобразността на акта, с който е лишена от права, тъй като основанието за отписване произтича от закона и адвокатския съвет е длъжен да извърши отписването, при наличие на влязло в сила решение, с което е наложено наказание „лишаване от право да упражнява адвокатска професия за срок от 16 месеца”. </w:t>
        <w:tab/>
        <w:br/>
        <w:tab/>
        <w:t xml:space="preserve"> </w:t>
        <w:tab/>
        <w:br/>
        <w:tab/>
        <w:t xml:space="preserve"> Настоящият съдебен състав намира жалбата за неоснователна поради следните съображения:</w:t>
        <w:tab/>
        <w:br/>
        <w:tab/>
        <w:t xml:space="preserve"> </w:t>
        <w:tab/>
        <w:br/>
        <w:tab/>
        <w:t xml:space="preserve"> Безспорно е по делото, че С. Г. С. е била вписана ката адвокат във В. адвокатска колегия. С решение на дисциплинарния съд при АК, [населено място] от 16.02.2011 г. по д. д. № 48/2010 г. адвокат С. С. е призната за виновна в това, че за времето от 2007 г. до постановяване на решението в отношенията си с клиента Я. Димитрова К. не е изпълнила задълженията си компетентно и добросъвестно да води делата му, с което е извършила дисциплинарно нарушение по см. на чл. 132, т. 10 ЗА и на основание чл. 133, т. 2 ЗА е наложено наказание - глоба в размер на шест минимални работни заплати - в размер на 1440 лв. и на основание чл. 133, т. 4 ЗА е лишена от право да упражнява адвокатска професия за срок от 16 /шестнадесет/ месеца. С решение от 4.11.2011 г. по д. д. № 21/2011 г. Висшият дисциплинарен съд на Адвокатурата в България е потвърдил решението на дисциплинарния съд при АК, [населено място]. Решението е обнародвано в ДВ на 10.04.2012 г. С решение № 7 от 30.05.2012 г.Адвокатския съвет на Адвокатска колегия В. на основание чл. 22, ал. 1, т. 3 от Закона за адвокатурата е отписал от адвокатската колегия С. Г. С.. С обжалваното решение жалбата на С. срещу решението на Адвокатски съвет, [населено място] е оставена без уважение.</w:t>
        <w:tab/>
        <w:br/>
        <w:tab/>
        <w:t xml:space="preserve"> </w:t>
        <w:tab/>
        <w:br/>
        <w:tab/>
        <w:t xml:space="preserve"> При тези данни съдът в настоящия състав намира жалбата за неоснователна.</w:t>
        <w:tab/>
        <w:br/>
        <w:tab/>
        <w:t xml:space="preserve"> </w:t>
        <w:tab/>
        <w:br/>
        <w:tab/>
        <w:t xml:space="preserve"> Решенията на Висшия адвокатски съвет като втора инстанция по жалби срещу решения на дисциплинарните съдилища при адвокатските колегии по силата на закона не подлежат на съдебен контрол - чл. 130, ал. 2 ЗА. Предмет на обжалване в настоящото производство е решение на Висшия адвокатски съвет, постановено в производство по отписване на жалбоподателката от списъка на адвокатите във В. адвокатска колегия. Предприетото от адвокатската колегия действие по отписване на жалбоподателката от адвокатската колегия е съобразено с разпоредбата на чл. 22, ал. 1, т. 2 ЗА. При наложено наказание на адвоката по чл. 133, ал. 1, т. 4 ЗА адвокатската колегия е длъжна съобразно правилото на чл. 22, ал. 1, т. 2 от същия закон да го отпише за срока на лишаването от правото да упражнява адвокатската професия. Ето защо правилно е прието в обжалваното решение, че действието по отписването на жалбоподателката от колегията е пряко следствие от правилото на чл. 22, ал. 1, т. 4 ЗА. Както вече се посочи решенията на дисциплинарните съдилища при съответните колегии по силата на чл. 130, ал. 2 ЗА не подлежат на съдебен контрол. По налагане на дисциплинарните наказания е предвидено двуинстанционно производство и влязлото в сила решение на Висшия дисциплинарен съд не може да бъде предмет на съдебен контрол. Твърдението на жалбоподателката, че не е налице решение на дисциплинарния съд, тъй като обнародваното в ДВ решение е по несъществуващо дисциплинарно дело № 11/2011 г. е неоснователно, поради обстоятелството, че допусната фактическа грешка при изписване номера на дисциплинарното дело на 11/2011 г., вместо правилния номер 21/2011 г. е поправена в ДВ бр. 80/2012 г. Неоснователно е и твърдението за нищожност на решението, поради това, че не е ясно кой е определил членовете на състава на дисциплинарния съд, както и дали посочените в решението лица са членове на Висшия дисциплинарен съд, защото то е влязло в сила и не подлежи на съдебен контрол. Неоснователни са и твърденията, че обжалваното решение е нищожно, тъй като не е подписано от всички тринадесет членове на Висшия адвокатски съвет, а само от председателя. О. на адвоката съгласно чл. 22 ЗА става с решение на адвокатската колегия, като решението за отписване по ал. 1, т. 2-4 подлежи на обжалване по чл. 7 от същия закон. По повод жалбата на С. Висшият адвокатски съвет се е произнесъл на 14.09.2012 г., като с 11 гласа „за” единодушно е приел решение № 1577, предмет на настоящото производство. По делото е извършена констатация по представения в оригинал протокол № 60 от проведеното на 14.09.2012 г. заседание на Висшия адвокатски съвет, като е констатирано, че на стр. 51-53 е докладвана преписка вх.№ 1300 от 14.07.2012 г. по жалба на С. срещу решение на Адвокатски съвет, [населено място] за отписването й като адвокат, взето с протокол № 7 от 30.05.2012 г. Съгласно разпоредбата на чл. 120, ал. 2 ЗА решенията на Висшия адвокатски съвет се вземат с обикновено мнозинство на присъстващите членове. В случая от извършената констатация по протокол № 60 от 14.09.2012 г., се установява че решението, предмет на обжалване е взето с мнозинство. Неоснователни са и доводите в жалбата, че не е налице влязло в сила решение на дисциплинарния съд, тъй като не е образувано дисциплинарно производство. Цитираното от жалбоподателката решение от 26.02.2010 г. на Висшия адвокатски съвет, с което е оставена без разглеждане жалба на Н. Димитрова срещу решение на Адвокатски съвет - В. от 8.12.2009 г. е неотносимо за настоящия случай. Решението, предмет на настоящото производство, с което е оставена без уважение жалбата срещу решение на Адвокатски съвет, [населено място] за отписването от адвокатската колегия е поради лишаване на жалбоподателката от право да упражнява адвокатска професия на основание влязло в сила решение на дисциплинарния съд, обнародвано в ДВ на 10.04.2012 г. Относно наказанията, налагани на адвокатите за извършени дисциплинарни нарушения по чл. 133, ал. 1, т. 4 и т. 5 от ЗА в чл. 144, ал. 2 от с. з. законодателят е предвидил оповестяване в Държавен вестник на адвокатите, лишени от право да упражняват адвокатска професия за срок от 3 месеца до 5 години. Съгласно чл. 22, ал. 1, т. 3 ЗА адвокатският съвет е длъжен да отпише адвокат, на когото с влязло в сила решение е наложено дисциплинарно наказание лишаване от право да упражнява адвокатска професия, а председателят на Висшия адвокатски съвет на основание чл. 144, ал. 2 от ЗА предприема действия по обнародване на решението на дисциплинарния съд, с което е наложено съответното дисциплинарно наказание. В случая изискванията на закона са спазени - решението на дисциплинарния съд е публикувано в ДВ и е извършено отписване на жалбоподателката от адвокатската колегия.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обжалваното решение е правилно и следва да се остави в сила.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1577 от заседанието от 14.09.2012 г. на Висшия адвокатски съвет, с което е оставена без уважение жалбата на С. Г. С. срещу решение № 7 от 30.05.2012 г. на Адвокатски съвет, [населено място], с което се отписва от списъка на адвокатите в колегията.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