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№804/07.12.2012 по ч. търг. д. №644/2012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отказ от иск</w:t>
        <w:tab/>
        <w:br/>
        <w:tab/>
        <w:t xml:space="preserve"> </w:t>
        <w:tab/>
        <w:br/>
        <w:tab/>
        <w:t xml:space="preserve">оттегляне на отказ от иск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№804</w:t>
        <w:tab/>
        <w:br/>
        <w:tab/>
        <w:t xml:space="preserve"> </w:t>
        <w:tab/>
        <w:br/>
        <w:tab/>
        <w:t xml:space="preserve">гр. София, 07.12.2012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седми ноември през две хиляди и дванадесета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644 по описа за 2012г.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П. Д. М., гр. Г. Т., срещу определение № 813 от 09.05.2011г., постановено по ч. гр. д. № 631/2011г. от Софийски апелативен съд, с което е оставена без уважение частната му жалба против определението за прекратяване на производството по гр. д. № 3067/2010г. на Софийски градски съд, I ГО, 9 състав, поради отказ от иска.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недопустимо и неправилно, поради съществено нарушение на съдопроизводствените правила - на чл. 2 ГПК, и накърняване на правото му на иск. Поддържа, че е оттеглил молбата си за отказ от иска преди първоинстанционният съд да се произнесе с определение за прекратяване на производството по делото, до който момент отказът от иска е оттегляем. Твърди, че молбата за отказ от иск е подписана от ищеца с нотариална заверка на подписа на 22.11.2010г., като молбата до съда, с която се оттегля отказа от иска, ведно с декларация за оттегляне на направения отказ от иска, са нотариално заверени на 25.11.2010г. и са постъпили в съда на 26.11.2010г., преди определението на СГС за прекратяване на производството по делото, постановено на 02.12.2010г. С оглед изложеното частният касатор иска отмяна на определението и връщане на делото на СГС за продължаване на съдопроизводствените действия.</w:t>
        <w:tab/>
        <w:br/>
        <w:tab/>
        <w:t xml:space="preserve"> </w:t>
        <w:tab/>
        <w:br/>
        <w:tab/>
        <w:t xml:space="preserve">Допускането на касационното обжалване е обосновано в изложението по чл. 284, ал. 3, т. 1 от ГПК с твърдението, че атакуваното определение съдържа произнасяне по значимия за изхода на делото </w:t>
        <w:tab/>
        <w:br/>
        <w:tab/>
        <w:t xml:space="preserve"> </w:t>
        <w:tab/>
        <w:br/>
        <w:tab/>
        <w:t xml:space="preserve">процесуалноправен въпрос дали молбата за отказ от иск е оттегляема преди съдът да се е произнесъл по нея и да е прекратил производството</w:t>
        <w:tab/>
        <w:br/>
        <w:tab/>
        <w:t xml:space="preserve"> </w:t>
        <w:tab/>
        <w:br/>
        <w:tab/>
        <w:t xml:space="preserve">, който въпрос е решен в противоречие с практиката на съдилищата и е от значение за точното прилагане на процесуалния закон и развитие на правото. Относно наведеното основание за касационна допустимост на частната жалба по чл. 280, ал. 1, т. 2 от ГПК се сочат и представят решение № 340-а от 06.06.2005г. по гр. д. № 603/2004г. на ВКС, I ТО и определение № 87/ 02.02.2009г. по гр. д. № 6341/2007г. на ВКС, I ГО.</w:t>
        <w:tab/>
        <w:br/>
        <w:tab/>
        <w:t xml:space="preserve"> </w:t>
        <w:tab/>
        <w:br/>
        <w:tab/>
        <w:t xml:space="preserve">Ответникът по жалбата, Застрахователно [фирма], счита, че не са налице основанията по чл. 280, ал. 1, т. 2 и т. 3 от ГПК за допускане на касационно обжалване, тъй като няма доказателства, обосноваващи твърдението за противоречиво разрешаване от съдилищата на изведения от частния жалбоподател правен въпрос, както и липсва мотивировка, защо произнасянето от ВКС по този въпрос ще бъде от значение за точното прилагане на закона и развитие на правото. В случай, че касационното обжалване бъде допуснато, се подържа, че е налице неоснователност на частната жалба, тъй като определението за прекратяването на производството по делото, поради отказ от иска, е атакуемо само в случаите, при които отказът от иска е опорочен, каквито твърдения не са наведени.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жалба, с оглед изискванията за редовност, е процесуално допустима – подадена е от надлежна страна в преклузивния срок по чл. 275, ал. 1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потвърди определението на СГС, с което е прекратено първоинстанционното производство, образувано по предявени при условията на субективно и обективно съединяване искове по чл. 226 от КЗ и чл. 86, ал. 1 ЗЗД от трима ищци, между които и частният жалбоподател, въззивният съд е приел, че изявлението за отказ от иска е недвусмислено, съдържа признание за получено плащане на обезщетение от застрахователното дружество, не е опорочено и е неоттегляемо. </w:t>
        <w:tab/>
        <w:br/>
        <w:tab/>
        <w:t xml:space="preserve"> </w:t>
        <w:tab/>
        <w:br/>
        <w:tab/>
        <w:t xml:space="preserve">Настоящият състав на ВКС, ТК, Първо отделение, намира, че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Поставеният от частния жалбоподател въпрос за оттегляемостта на отказа от иска до постановяване на определението за прекратяване е значим за конкретното дело и е обусловил изхода му, предвид решаващия мотив на въззивния съд за неоттегляемост на отказа от иска. Ето защо, по отношение на поставения от частния касатор процесуалноправен въпрос е осъществена общата предпоставка по чл. 280, ал. 1 от ГПК за достъп до касационен контрол. </w:t>
        <w:tab/>
        <w:br/>
        <w:tab/>
        <w:t xml:space="preserve"> </w:t>
        <w:tab/>
        <w:br/>
        <w:tab/>
        <w:t xml:space="preserve"> Въз основа на представените от частния касатор два съдебни акта не се доказва наличието на първото релевирано от частния жалбоподател допълнително основание - по чл. 280, ал. 1 т. 2 ГПК.</w:t>
        <w:tab/>
        <w:br/>
        <w:tab/>
        <w:t xml:space="preserve"> </w:t>
        <w:tab/>
        <w:br/>
        <w:tab/>
        <w:t xml:space="preserve">Представеното от частния касатор определение № 87/ 02.02.2009г. по гр. д. № 6341/2007г. на ВКС, I ГО, постановено по чл. 218е вр. чл. 218а, ал. 1, б.”а” ГПК отм. е от категорията на обжалваемите пред друг тричленен състав на ВКС и доколкото липсват доказателства за влизането му в сила, същото не представлява „практика на съдилищата” по см. на чл. 280, ал. 1 т. 2 ГПК, според указанията, дадени в т. 3 от Тълкувателно решение № 1/ 19.02.2010г. на ОСГТК на ВКС.</w:t>
        <w:tab/>
        <w:br/>
        <w:tab/>
        <w:t xml:space="preserve"> </w:t>
        <w:tab/>
        <w:br/>
        <w:tab/>
        <w:t xml:space="preserve"> С решение № 340-а от 06.06.2005г. по гр. д. № 603/2004г. на ВКС, I ТО, за да пристъпи към разглеждане на спора по същество, касационният съд е изразил становище по подадени от ищеца пред въззивната инстанция молби за отказ от иска по чл. 119, ал. 2 ГПК отм. - на 09.08.2004г. и за оттегляне на молбата по чл. 119, ал. 2 ГПК отм. - на 06.08.2004г., като е изведен извода, че с оглед поредността на молбите, молбата по чл. 119, ал. 2 ГПК отм. не ангажира съда за произнасяне по направеното с нея искане, тъй като е своевременно оттеглена от ищеца. В посоченото решение изводите на съда по приложението на чл. 119, ал. 2 ГПК отм. се основават на спецификата на последователността, в която са извършените процесуални действия -постъпването първо на молбата за оттегляне на отказа от иска, последвана от молбата за отказ от иска. За разлика от него, в обжалваното въззивно определение, съдът е извел решаващият извод от довода за неоттегляемост на отказа от иска, поради което не е налице произнасяне в двата акта по идентичен въпрос, с оглед на което липсва допълнителната предпоставка за допускане на касационен контрол по чл. 280, ал. 1, т. 2 ГПК.</w:t>
        <w:tab/>
        <w:br/>
        <w:tab/>
        <w:t xml:space="preserve"> </w:t>
        <w:tab/>
        <w:br/>
        <w:tab/>
        <w:t xml:space="preserve"> Точното прилагане на закона и развитието на правото по смисъла на чл. 280, ал. 1, т. 3 ГПК, формират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съобразно точния смисъл на законите. Въпреки, че правилото, съдържащо се в разпоредбата на чл. 119, ал. 2 от ГПК отм., е възпроизведено изцяло в чл. 233 от ГПК, настоящият състав приема, че въпросът, относно оттегляемостта на отказа от иска по чл. 233 от ГПК преди произнасянето на съда по десезирането му със спора, е от значение за точното прилагане на закона, както и за развитие на правото. По така поставения процесуалноправен въпрос липсва задължителна практика на ВКС, както и постоянна практика на съдилищата, като тълкуването на разпоредбата на чл. 233 ГПК следва да се извърши и на плоскостта на новите разпоредби, приети с ГПК от 2007г., нямащи аналог в отменения ГПК. Ето защо, е налице необходимост от тълкуване, което да осигури разглеждане и решаване на делата според точния смисъл на закона.</w:t>
        <w:tab/>
        <w:br/>
        <w:tab/>
        <w:t xml:space="preserve"> </w:t>
        <w:tab/>
        <w:br/>
        <w:tab/>
        <w:t xml:space="preserve"> С оглед наличието на второто релевирано от частния жалбоподотел допълнителното основание, касационно обжалване на атакуваното въззивно определение следва да се допусне по чл. 280, ал. 1, т. 3 ГПК.</w:t>
        <w:tab/>
        <w:br/>
        <w:tab/>
        <w:t xml:space="preserve"> </w:t>
        <w:tab/>
        <w:br/>
        <w:tab/>
        <w:t xml:space="preserve"> По допуснатия до касационно обжалване процесуалноправен въпрос, настоящият състав приема следното:</w:t>
        <w:tab/>
        <w:br/>
        <w:tab/>
        <w:t xml:space="preserve"> </w:t>
        <w:tab/>
        <w:br/>
        <w:tab/>
        <w:t xml:space="preserve">Отказът от иска по чл. 233 от ГПК е един от способите за десезиране на съда относно искането за защита, въз основа на което са възникнали процесуалните правоотношения между съда и страните по делото. Касае се до процесуално действие по висящ процес, с което не се извършва отказ от материално право. С оглед диспозитивното начало в гражданския процес, отказът от иска поражда задължение за съда да прекрати производството по делото. </w:t>
        <w:tab/>
        <w:br/>
        <w:tab/>
        <w:t xml:space="preserve"> </w:t>
        <w:tab/>
        <w:br/>
        <w:tab/>
        <w:t xml:space="preserve">Неоттегляеми с извършването им са само тези процесуални действия на страните, за които законът изрично предвижда това. В новия ГПК от 2007г. изрична забрана за оттегляемост след извършването му е въведена по отношение на признанието на иска - чл. 237, ал. 4 ГПК. Нормата е ограничителна и като такава не може да бъде тълкувана разширително и приложена по аналогия в случаите, при които е налице отказ от правото на иск. Близостта на двата института - отказ от иска и признание на иска, като действия /отказ от исканата защита и отказ от защита срещу иска/, изхождащи от насрещните главни страни в процеса, от една страна и различният подход на законодателя по отношение на тях, от друга страна, подкрепя извода, че за разлика от признанието на иска, отказът от иска е оттегляем до десезиращия акт на съда. Ето защо, настоящият състав приема, че </w:t>
        <w:tab/>
        <w:br/>
        <w:tab/>
        <w:t xml:space="preserve"> </w:t>
        <w:tab/>
        <w:br/>
        <w:tab/>
        <w:t xml:space="preserve">молбата за</w:t>
        <w:tab/>
        <w:br/>
        <w:tab/>
        <w:t xml:space="preserve"/>
        <w:tab/>
        <w:br/>
        <w:tab/>
        <w:t xml:space="preserve">отказ от иска е оттегляема до постановяване от съда, на основание чл. 233 ГПК, на определението за прекратяване на производството по делото.</w:t>
        <w:tab/>
        <w:br/>
        <w:tab/>
        <w:t xml:space="preserve"> </w:t>
        <w:tab/>
        <w:br/>
        <w:tab/>
        <w:t xml:space="preserve">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В настоящия случая, с постъпила в съда молбата на 26.11.2010г., с нотариално заверен подпис на 22.11.2010г., ищецът П. М. прави отказ от предявените от него исковете по гр. д. № 3067/2010г. на СГС, I ГО, сочейки, че e подписал споразумение с ответното застрахователно дружество, по което му е заплатено обезщетение за неимуществени вреди и това напълно го удовлетворява.</w:t>
        <w:tab/>
        <w:br/>
        <w:tab/>
        <w:t xml:space="preserve"> </w:t>
        <w:tab/>
        <w:br/>
        <w:tab/>
        <w:t xml:space="preserve">С молба от същата дата- 26.11.10г., ищецът М., чрез адв. Й., е депозирал нотариално заверени на 25.11.2010г. молба и декларация, с които потвърждава волята си за водене на делото до окончателното му решаване, като заявява, че няма воля за отказ от иска по делото и всякакви предходни заявления, изходящи от него, в обратния смисъл следва да се считат недействителни. Същевременно се потвърждава и представителната власт на адвокат Й. и се декларира оттегляне на направения от ищеца отказ от иск по гр. д. № 3067/2010г. по описа на СГС.</w:t>
        <w:tab/>
        <w:br/>
        <w:tab/>
        <w:t xml:space="preserve"> </w:t>
        <w:tab/>
        <w:br/>
        <w:tab/>
        <w:t xml:space="preserve">Отказ от предявените искове е направен и от другите двама ищци с отделна молба от 26.11.2010г., като с определение от 02.12.2010г. на СГС производството по делото е прекратено на основание чл. 233 ГПК.</w:t>
        <w:tab/>
        <w:br/>
        <w:tab/>
        <w:t xml:space="preserve"> </w:t>
        <w:tab/>
        <w:br/>
        <w:tab/>
        <w:t xml:space="preserve">Видно от гореизложеното, частният жалбоподател - ищец е оттеглил отказа от исковете си преди произнасянето на съда по него, поради което процесуалното действие-отказ от исковете, се счита за неизвършено. Следователно, към момента на постановяването на определението за прекратяване на дело не е било налице основанието по чл. 233 от ГПК, на което първоинстанционният съд е прекратил производството по отношение на исковете на частния касатор.</w:t>
        <w:tab/>
        <w:br/>
        <w:tab/>
        <w:t xml:space="preserve"> </w:t>
        <w:tab/>
        <w:br/>
        <w:tab/>
        <w:t xml:space="preserve">Предвид изложеното определението на апелативния съд, като неправилно, следва да бъде отменено и делото върнато на първоинстанционния съд за продължаване на съдопроизводствените действия по исковете на П. М..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813 от 09.05.2011г. по ч. гр. д. № 631/2011г. на Софийски апелативен съд и потвърденото със същото определение за прекратяване на производството по гр. д. № 3067/2010г. на Софийски градски съд, I ГО, 9 състав, по отношение на предявените от П. Д. М., гр. Г. Т., искове.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 градски съд, I ГО, 9 състав, за продължаване на процесуалните действия по предявените от П. Д. М., гр. Г. Т., искове по гр. д. № 3067/2010г.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