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№468/14.12.2015 по гр. д. №5519/2015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468</w:t>
        <w:tab/>
        <w:br/>
        <w:tab/>
        <w:t xml:space="preserve"> </w:t>
        <w:tab/>
        <w:br/>
        <w:tab/>
        <w:t xml:space="preserve">София, 14.12.2015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седми декември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5519 /2015 година, и за да се произнесе, взе предвид:</w:t>
        <w:tab/>
        <w:br/>
        <w:tab/>
        <w:t xml:space="preserve"> </w:t>
        <w:tab/>
        <w:br/>
        <w:tab/>
        <w:t xml:space="preserve"> Производството е образувано по касационна жалба вх. Nо 19925 / 06.07.2015 год. на Д. М. Б. и М. Н. Б. от [населено място] чрез адв.Е. П.-АК К. срещу въззивно Решение Nо 927 от 26.05.2015 година по гр. В.д. Nо 2607/2014 година на ОС - Пловдив по извършване на делбата на правото на строеж на двуетажна двуфамилна жилищна сграда, учредено от [община] върху строително петно No 1, в парцел V кв. 34 по плана на [населено място], при изграден в груб строеж първия жилищен етаж, покрит с дървена конструкция и керемиден покрив. </w:t>
        <w:tab/>
        <w:br/>
        <w:tab/>
        <w:t xml:space="preserve"> </w:t>
        <w:tab/>
        <w:br/>
        <w:tab/>
        <w:t xml:space="preserve"> С касационната жалба се поддържа, че обжалваното решение е неправилно като постановено в нарушение нам материалния закон, процесуалните правила и е необосновано, основания за отмяна по чл. 281 т. 3 ГПК.</w:t>
        <w:tab/>
        <w:br/>
        <w:tab/>
        <w:t xml:space="preserve"> </w:t>
        <w:tab/>
        <w:br/>
        <w:tab/>
        <w:t xml:space="preserve"> Искането да се допусне касационно обжалване се поддържа на основание чл. 280 ал. 1 и т. 3 ГПК по процесуално правните въпроси: за обвързаността на делбения съд от решението по допускане на делбата досежно обекта на делба, произнесен от въззивния съд в смисъл, обратен на този по Решение 115/ 07.11.2014 год. по гр. д. 2203/2014 год. на ВКС- 2 г. о. и за допустимостта делбения съд да приключи делбеното производство във втората фаза на обекти/ имоти/, различни от тези допуснати до делба? мотивирайки необходимостта от произнасяне, което би било от значение за еднаквото и точно прилагане на закона. </w:t>
        <w:tab/>
        <w:br/>
        <w:tab/>
        <w:t xml:space="preserve"> </w:t>
        <w:tab/>
        <w:br/>
        <w:tab/>
        <w:t xml:space="preserve"> Искането за допускане на касационно обжалване се поддържа на основание чл. 280 ал. 1 т. 3 ГПК и по въпроса за допустимостта / фактическа/ без конкретни доказателства/ и правна / от гл. т. приложението на чл. 120 ЗЗД / съдът да се позове на ефекта на погасителната давност по чл. 67 ЗС, с довод, че след издаване на Р 34/87 год. на ОСГК на ВС и Р 83/87 год. на ОСГК на ВС са настъпили промени в законодателството и няма практика с решения по чл. 290 ГПК, а по въпроса за служебното прилагане на давността обжалваното решение е в противоречие с Р 476/27.07.2010 год. по гр. д. 198/2009 год. на ВКС-1 г. о. </w:t>
        <w:tab/>
        <w:br/>
        <w:tab/>
        <w:t xml:space="preserve"> </w:t>
        <w:tab/>
        <w:br/>
        <w:tab/>
        <w:t xml:space="preserve"> В срока по чл. 287 ГПК е подаден подаден писмен отговор от ответниците по касация Ф. Д. К. и П. Г. К. чрез адв. Е. К.- АК П., с който обстоятелствено и изчерпателно се оспорват релевираните основания за допускане на касационното обжалване, както и се оспорват основанията за отмяна на обжалваното решение. </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 при действие на парагр. 14 от ПЗР на ЗИДГПК с ДВ. бр. 50/2015 год. / и с оглед характера на заявения иск, същата се явява процесуално допустима.</w:t>
        <w:tab/>
        <w:br/>
        <w:tab/>
        <w:t xml:space="preserve"> </w:t>
        <w:tab/>
        <w:br/>
        <w:tab/>
        <w:t xml:space="preserve">С посоченото решение, окръжният съд в правомощията си на въззивна инстанция по чл. 196 и сл. ГПК отм., е оставил в сила решението на първата инстанция по извършване на делбата чрез изнасянето и на публична продан с основен мотив, че правото на строеж на втория етаж е погасено по давност, поради което няма да може да бъде осъществена основната цел на делбата –всеки съделител да получи дела си натура.</w:t>
        <w:tab/>
        <w:br/>
        <w:tab/>
        <w:t xml:space="preserve"> </w:t>
        <w:tab/>
        <w:br/>
        <w:tab/>
        <w:t xml:space="preserve">След преценката на наведените доводи на касатора за наличие на основания за допускане на касационното обжалване, настоящият състав на ВКС намира, че по част от изведените въпроси са налице предпоставките на закона за допускане на касационното обжалване в приложното поле на чл. 280 ал. 1 т. 1 и т. 3 ГПК. Това са процесуалните въпроси за обвързаността на делбения съд от решението по допускане на делбата досежно обекта на делба, произнесен от въззивния съд в смисъл, обратен на този по Решение 115/ 07.11.2014 год. по гр. д. 2203/2014 год. на ВКС- 2 г. о.,за допустимостта делбения съд да приключи делбеното производство във втората фаза на обекти/ имоти/, различни от тези допуснати до делба? мотивирайки необходимостта от произнасяне, което би било от значение за еднаквото и точно прилагане на закона, както и за допустимостта / фактическа/ без конкретни доказателства/ и правна / от гл. т. приложението на чл. 120 ЗЗД / съдът да се позове на ефекта на погасителната давност по чл. 67 ЗС, с довод, че след издаване на Р 34/87 год. на ОСГК на ВС и Р 83/87 год. на ОСГК на ВС са настъпили промени в законодателството, при наличието на задължителната съдебна практика, обективирана с ТР 4/2012 година на ОСГК на ВКС по приложението на чл. 67 ЗС </w:t>
        <w:tab/>
        <w:br/>
        <w:tab/>
        <w:t xml:space="preserve"> </w:t>
        <w:tab/>
        <w:br/>
        <w:tab/>
        <w:t xml:space="preserve">Поставените въпроси, касаещи допустимостта решаващият съд да не съблюдава изискванията на закона за постановяване на мотивирано решение, даващо отговор на всички доводи на страните, по естеството си съставляват доводи за допуснати нарушения на процесуалните правила и не могат да бъдат квалифицирани, в етапа на извършваната селекция, като правни въпроси по см. на чл. 280 ал. 1 ГПК.</w:t>
        <w:tab/>
        <w:br/>
        <w:tab/>
        <w:t xml:space="preserve"> </w:t>
        <w:tab/>
        <w:br/>
        <w:tab/>
        <w:t xml:space="preserve"> Поставеният въпрос, обозначен с номер 7, е неотносим към предмета на обжалване, след като по този въпрос на начина на извършване на съдебната делба по дялове в натура, решаващият съд няма формирано и изложено становище.</w:t>
        <w:tab/>
        <w:br/>
        <w:tab/>
        <w:t xml:space="preserve"> </w:t>
        <w:tab/>
        <w:br/>
        <w:tab/>
        <w:t xml:space="preserve">Съгласно Тарифата за ДТ, събирани по ГПК при допускане на касационно обжалване, касаторът дължи и пропорционална държавна такса, изчислена на база 2 % върху цената на иска или половината от дължимата ДТ за разглеждане на делото в първа инстанция. В настоящият случай пазарната цена на делбения имот - правото на строеж на двуетажна жилищна сграда е определена с помощта на вещо лице във втората фаза на делбата в размер на 39 600 лв., поради което дължимата пропорционална ДТ от 2 % е в размер на 792 лв. / седемстотин деветдесет и два лв./. Сумата е дължима в седмичен срок от съобщението до страната, вносима по сметка на ВКС, като при неизпълнение на това задължение касационното производство подлежи на прекратяване.</w:t>
        <w:tab/>
        <w:br/>
        <w:tab/>
        <w:t xml:space="preserve"> </w:t>
        <w:tab/>
        <w:br/>
        <w:tab/>
        <w:t xml:space="preserve">По изложените съображения, състав на ВКС - второ отделение на гражданска колегия</w:t>
        <w:tab/>
        <w:br/>
        <w:tab/>
        <w:t xml:space="preserve"> </w:t>
        <w:tab/>
        <w:br/>
        <w:tab/>
        <w:t xml:space="preserve"> ОПРЕДЕЛИ: </w:t>
        <w:tab/>
        <w:br/>
        <w:tab/>
        <w:t xml:space="preserve"> </w:t>
        <w:tab/>
        <w:br/>
        <w:tab/>
        <w:t xml:space="preserve">ДОПУСКА касационно обжалване по касационна жалба вх. Nо 19925 / 06.07.2015 год. на Д. М. Б. и М. Н. Б. от [населено място] чрез адв. Е. П.-АК К. срещу въззивно Решение Nо 927 от 26.05.2015 година по гр. В.д. Nо 2607/2014 година на ОС - Пловдив по извършване на делбата на правото на строеж на двуетажна двуфамилна жилищна сграда, учредено от [община] върху строително петно No 1, в парцел V кв. 34 по плана на [населено място], при изграден в груб строеж първия жилищен етаж, покрит с дървена конструкция и керемиден покрив. </w:t>
        <w:tab/>
        <w:br/>
        <w:tab/>
        <w:t xml:space="preserve"> </w:t>
        <w:tab/>
        <w:br/>
        <w:tab/>
        <w:t xml:space="preserve">УКАЗВА на касаторите да внесет дължимата пропорционална ДТ в размер на сумата от 792 лв. / седемстотин деветдесет и два лв./. по сметка на ВКС в седмичен срок от съобщението до касатора, като представят на съда документ за точно изпълнение на задължението. При неизпълнение касационното производство подлежи на прекратяване.</w:t>
        <w:tab/>
        <w:br/>
        <w:tab/>
        <w:t xml:space="preserve"> </w:t>
        <w:tab/>
        <w:br/>
        <w:tab/>
        <w:t xml:space="preserve">НАСРОЧВА делото за разглеждане в открито съдебно заседание на …………………….. 2016 година, за която дата страните да се призоват по реда на чл. 289 ГПК.</w:t>
        <w:tab/>
        <w:br/>
        <w:tab/>
        <w:t xml:space="preserve"> </w:t>
        <w:tab/>
        <w:br/>
        <w:tab/>
        <w:t xml:space="preserve">Препис от настоящото определение да се изпрати на касаторите чрез процесуалния представител адв. Е. П. – АК К.,както и лично на касаторите.</w:t>
        <w:tab/>
        <w:br/>
        <w:tab/>
        <w:t xml:space="preserve"> </w:t>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