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№7463/27.07.2022 по адм. д. №883/2022 на ВАС, V о., докладвано от съдия Галина Карагьозова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7463 София, 27.07.2022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единадесети май две хиляди и двадесет и втора година в състав: ПРЕДСЕДАТЕЛ: ВИОЛЕТА ГЛАВИНОВА ЧЛЕНОВЕ: ГАЛИНА КАРАГЬОЗОВАМАРИЯ НИКОЛОВА при секретар Мирела Добриянова и с участието на прокурора Чавдар Симеонов изслуша докладваното от съдията Галина Карагьозова по административно дело № 883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директора на Регионална дирекция по горите - Шумен, чрез процесуалния му представител юрк. Е. Гелов, срещу решение № 6552 от 10.11.2021 г. на Административен съд - София-град (АССГ), постановено по адм. дело № 8382/2021 г., с което е отменена негова заповед №РД-05-00147 от 19.07.20221 г.</w:t>
        <w:tab/>
        <w:br/>
        <w:tab/>
        <w:t xml:space="preserve">В касационната жалба са развити доводи за неправилност на решението, поради допуснати съществени нарушения на съдопроизводствените правила и неправилно приложение на материалния закон - отменително основание по чл. 209, т. 3 от АПК. Сочи се, че съдът неправилно е приел, че процесния имот следва да се стопанисва като горска територия по смисъла на чл. 13, ал. 3 от Закона за горите (ЗГ). Иска се отмяна на решението и присъждане на разноски за юрисконсултско възнаграждение за двете съдебни инстанции.</w:t>
        <w:tab/>
        <w:br/>
        <w:tab/>
        <w:t xml:space="preserve">Ответникът по касационната жалба - „АГРОЕНЕРДЖИ“ ЕАД, чрез пълномощника си адв. Моллов, в писмен отговор, оспорва същата и моли да бъде отхвърлена като неоснователна. Не претендира разноски.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намира, че касационната жалба е процесуално допустима като подадена в законния срок, от надлежна страна и срещу подлежащ на оспорване съдебен акт.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Предмет на контрол пред АССГ е заповед № РД05-00147 от 19.07.2021 г. на директора на Регионална дирекция по горите – Шумен (РДГ – Шумен), с която на основание чл. 13, ал. 3 и ал. 8, т. 2 от Закона за горите (ЗГ) във вр. чл. 9, ал. 2 от Наредба № 18/07.10.2015 г. за инвентаризация и планиране в горските територии и решение № 7051/08.12.2020 г. по адм. дело № 4437/2020 г. по описа на АССГ, на „АГРОЕНЕРДЖИ“ ЕАД, [ЕИК], със седалище и адрес на управление в гр. София е постановен отказ за утвърждаване на Горскостопанска програма за Поземлен имот (ПИ) с идентификатор 46735.11.24 от 9,048 дка, находящ се в землището на с. Малоградец, общ. Антоново, обл. Търговище в местността „Под Карабунар“ с трайно предназначение на територията: земеделска. Като мотиви за отказа е посочено, че за да се извърши ползване на имота по реда на Закона за горите, съответно да се изготви и утвърди горскостопанска програма, следва да бъде променено предназначението на имота от земеделска земя в гора по реда на чл. 81 ЗГ или параграф 49 от ПЗР към ЗИД на ЗГ (ДВ, брой 60 от 2015 г.)</w:t>
        <w:tab/>
        <w:br/>
        <w:tab/>
        <w:t xml:space="preserve">Съдът е обсъдил събраните по делото доказателства и вярно и точно е установил фактите по спора. Установено е, че правото на собственост върху Поземлен имот с идентификатор 46735.11.24 от 9,048 дка, находящ се в землището на с. Малоградец, общ. Антоново, обл. Търговище е придобито през 2008 година от „АГРОЕНЕРДЖИ“ ЕАД, чрез възмездна сделка. Съгласно влязлата в сила Кадастралната карта и кадастралните регистри на съответното землище, имотът е определен с начин на трайно предназначение на територията - „Земеделска"; начин на трайно ползване: „Пасище" и категория на земята - „шеста". Към датата на изготвяне на горскостопанската програма, ПИ е придобил характеристиката на гора по смисъла на Закона за горите и е устроен в подотдел 60-г от Горскостопанския план на Териториално поделение ДГС Омуртаг от 2013 г. Тези данни относно характера на имота се съдържат в и в заключение на комисията, назначена със заповед № РД05-00038/17.02.2020 г., посочено в протокол от 26.02.2020 г. В цитирания протокол, комисията е отразила и данните, при извършена проверка на място, като е посочила, че имота не следва да се почиства, а да се стопанисва по реда на чл. 101 ЗГ. Безспорно е установено, че процесният имот не е включен в баланса на горските територии.</w:t>
        <w:tab/>
        <w:br/>
        <w:tab/>
        <w:t xml:space="preserve">При така установеното от фактическа страна съдът е приел от правна страна, че оспореният акт е издаден от компетентен орган, в предвидената от закона форма, без допуснати съществени нарушения на административно производствените правила, но в противоречие с материалноправните разпоредби. Решението е правилно.</w:t>
        <w:tab/>
        <w:br/>
        <w:tab/>
        <w:t xml:space="preserve">Фактическите установявания в обжалваното решение кореспондират на събрания доказателствен материал, поради което касационната инстанция ги приема изцяло и не следва да ги преповтаря. При правилно установени факти, съдът е достигнал до законосъобразни правни изводи, които се споделят от настоящата инстанция, при условията на чл. 221, ал. 1 АПК.</w:t>
        <w:tab/>
        <w:br/>
        <w:tab/>
        <w:t xml:space="preserve">При постановяване на решението си съдът не е допуснал нарушение на материалния закон. Обжалваната заповед правилно е преценена като незаконосъобразна, като изложените в касационната жалба съображения не намират опора в събраните по делото доказателства и нормативната уредба.</w:t>
        <w:tab/>
        <w:br/>
        <w:tab/>
        <w:t xml:space="preserve">Административният съд обосновано е приел за доказано, че процесният имот, въпреки, че към настоящия момент е придобил характеристиката на „гора" по смисъла на ЗГ, същият, по силата на Закона за собствеността и ползването на земеделски земи (ЗСПЗЗ), Закона за опазване на земеделските земи (ЗОЗЗ), и действащите Кадастрална карта и кадастрални регистри на землището на с. Малоградец, е със статута на „земеделска територия" и с начин на трайно ползване „Пасище", при шеста категория на земята.</w:t>
        <w:tab/>
        <w:br/>
        <w:tab/>
        <w:t xml:space="preserve">Съгласно разпоредбите на чл. 13 от Закона за горите горскостопански планове и програми се изработват и утвърждават за горски територии. Съгласно чл. 13, ал. 3 от същия закон „за горските територии - собственост на физически лица, юридически лица и техни обединения, се изработват горскостопански планове или програми." Съгласно т. 1 на ал. 8 от посочената разпоредба, горскостопанските планове и програми се утвърждават от изпълнителния директор на изпълнителна агенция по горите за горски територии - държавна собственост, а съгласно т. 2 за горските територии извън случаите по т. 1 се утвърждават от директора на РДГ, в чийто териториален обхват попадат.</w:t>
        <w:tab/>
        <w:br/>
        <w:tab/>
        <w:t xml:space="preserve">Неоснователни са оплакванията в касационната жалба, че съгласно приложената скица на имота, за който е изготвена селскостопанска програма, същият представлява земеделска територия - частна собственост пасище, поради което не попада в обхвата на разпоредбите на чл. 13 от Закона за горите и в случаите, в които, когато имота е придобил характеристика на гора след 1991г. собственика на имота има право по реда на чл. 83, чл. 84 и чл. 85 да ползва имота като земеделски - да го почисти след предприемане необходимите действия по реда на посочените разпоредби. Правилно съдът е приел, че процесният имот не попада под режима на урегулиране по чл. 83 - чл. 84 от Закона за горите, доколкото разпоредбите на тези норми касаят територии, които макар и да не са горски територии по трайно предназначение, са придобили характеристиката на „гора“ след 01.03.1991 г.</w:t>
        <w:tab/>
        <w:br/>
        <w:tab/>
        <w:t xml:space="preserve">Видно от доказателствата по делото се обосновава извода, приет и от съда, че процесният поземлен имот е със статута на „земеделска територия“ и с начин на трайно ползване „пасище“, при шеста категория на земята, която „земеделска територия“, с оглед извършената инвентаризация, записите на действащата към момента горскостопанска програма на Държавно горско стопанство Омуртаг и установената възраст на наличната дървесна растителност, е придобила характеристиката на гора преди 01.03.1991 г. Гора по смисъла на чл. 2, ал. 1, т. 1 ЗГ са земи, заети от горскодървесна растителност с площ не по-малка от един декар, височина на дървостоя в зряла възраст не по-малко от 5 м, широчина на насаждението, измерена между стъблата на крайните дървета, не по-малко от 10 м, и проекция на короните не по-малка от 10 на сто от площта на насаждението. От приложените по делото доказателства безспорно се установява, че състоянието на насажденията е широколистни култури на възраст над 30 (37) години, височина – 10 м, пълнота – 0,7 , които изцяло покриват характеристиката за гора, съгласно правната уредба на чл. 2, ал. 1, т. 1 от ЗГ.</w:t>
        <w:tab/>
        <w:br/>
        <w:tab/>
        <w:t xml:space="preserve">На основание гореизложеното и противно на твърденията на касатора следва да се направи извод за неприложимост на процедурите по чл. 83 и чл. 84 от Закона за горите. В настоящия случай се касае за имот с трайно предназначение „земеделска земя“ към датата на придобиване с акт за собственост, но към датата на издаване на оспорената заповед той не е предназначен за производство на растителна продукция и паша на добитък. Процесният имот не е включен в баланса на горските територии. Съдът правилно е приел, че посоченото като основание от административният орган, да не утвърди горскостопанска програма за процесния имот - а именно, одобрението на лесоустройствената програма за поземлен имот да се предхожда от промяна на трайното предназначение на територията, за която се отнася, не намира опора в Закона за горите и Наредба № 18 от 07.10.2015 г. за инвентаризация и планиране на горските територии. Това изискване на административният орган противоречи и на нормата на чл. 2 ал. 3 от Закона за опазване на земеделските земи, който се явява специален в случая, предвид трайното предназначение на територията на процесния поземлен имот.</w:t>
        <w:tab/>
        <w:br/>
        <w:tab/>
        <w:t xml:space="preserve">Правилно първоинстанционния съд е приел, че оспорената заповед е незаконосъобразна, тъй като противоречи и на разпоредбата на 9 от ПЗР на Закона за собствеността и ползването на земеделските земи (ЗСПЗЗ), чрез която законодателят едновременно е дал правото и е вменил задължение на собственика на имота, без да променя начина на трайно предназначение на територията, да осъществява ползването на дървесината от тези земеделски територии, по реда разписан в Закона за горите.</w:t>
        <w:tab/>
        <w:br/>
        <w:tab/>
        <w:t xml:space="preserve">При липса на пороците, сочени като касационни основания за отмяна, постановеното от първоинстанционния съд решение, като валидно, допустимо и правилно следва да бъде оставено в сила.</w:t>
        <w:tab/>
        <w:br/>
        <w:tab/>
        <w:t xml:space="preserve">Ответната страна не е направила разноски и не претендира заплащане на такива, поради което с оглед изхода на спора, разноски не следва да бъдат присъждани.</w:t>
        <w:tab/>
        <w:br/>
        <w:tab/>
        <w:t xml:space="preserve">По изложените съображения и на основание чл. 221, ал. 2, изр. първо предл. първо от АПК,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ОСТАВЯ В СИЛА решение № 6552 от 10.11.2021 г. на Административен съд София град, постановено по адм. дело № 8382/2021 г.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ГАЛИНА КАРАГЬОЗОВА/п/ МАРИЯ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