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№483/20.08.2009 по ч.гр.д. №345/2009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483</w:t>
        <w:tab/>
        <w:br/>
        <w:tab/>
        <w:t xml:space="preserve"> </w:t>
        <w:tab/>
        <w:br/>
        <w:tab/>
        <w:t xml:space="preserve"/>
        <w:tab/>
        <w:br/>
        <w:tab/>
        <w:t xml:space="preserve"> </w:t>
        <w:tab/>
        <w:br/>
        <w:tab/>
        <w:t xml:space="preserve">София, 20.08.2009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закрито съдебно заседание на седемнадесети август две хиляди и девета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АЛБЕНА БОНЕВА</w:t>
        <w:tab/>
        <w:br/>
        <w:tab/>
        <w:t xml:space="preserve"/>
        <w:tab/>
        <w:br/>
        <w:tab/>
        <w:t xml:space="preserve">изслуша докладваното от съдията Цачева ч. гр. д. № 345 по описа за 2009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278, ал. 1 ГПК, образувано по частни жалби вх. № 3* от 16.04.2009 г. и вх. № 1* от 25.07.2008 г., подадени от С. Р. Р., С. И. Р., Т. Р. Р. и Р. Стоянов Р. против определение № 380 от 01.04.2008 година, постановено по гр. д. № 261/2009 г. на Трето отделение на гражданска колегия на Върховния касационен съд на Република България и против разпореждане от 22.07.2008 г. по гр. д. № 710/2008 г. на Старозагорски окръжен съд. </w:t>
        <w:tab/>
        <w:br/>
        <w:tab/>
        <w:t xml:space="preserve"> </w:t>
        <w:tab/>
        <w:br/>
        <w:tab/>
        <w:t xml:space="preserve"> Частните жалби са постъпили в срок и са процесуално допустими. С обжалвания акт на състав на Трето гражданско отделение на Върховния касационен съд е оставена без разглеждане частна касационна жалба – акт, преграждащ по-нататъшното развитие на производството, поради което на основание чл. 274, ал. 2 вр. с ал. 1, т. 1 ГПК, този акт подлежи на обжалване пред друг тричленен състав на Върховния касационен съд. С разпореждане от 22.07.2008 г. по гр. д. № 710/2008 г., Старозагорски окръжен съд е оставил без уважение молба за издаване на изпълнителен лист за присъдените с определение от 09.06.2008 година съдебни разноски, поради което постановеният акт подлежи на обжалване на основание чл. 274, ал. 1, т. 2 ГПК вр. с чл. 407, ал. 1 ГПК.</w:t>
        <w:tab/>
        <w:br/>
        <w:tab/>
        <w:t xml:space="preserve"> </w:t>
        <w:tab/>
        <w:br/>
        <w:tab/>
        <w:t xml:space="preserve"> Разгледана по същество частна жалба вх. № 3* от 16.04.2009 г. е неоснователна.</w:t>
        <w:tab/>
        <w:br/>
        <w:tab/>
        <w:t xml:space="preserve"> </w:t>
        <w:tab/>
        <w:br/>
        <w:tab/>
        <w:t xml:space="preserve"> С решение № 480 от 12.03.2008 г. по гр. д. № 710/2007 г., Старозагорски окръжен съд се е произнесъл по съществото на предявените от Н. И. Н. от гр. С. против С. Р. Р., С. И. Р., Т. Р. Р. и Р. Стоянов Р. обективно съединени искове. С определение от 09.06.2008 година, въззивното решение е изменено при условията на чл. 192, ал. 4 ГПК отм. в частта му съдебните разноски – въззивникът Н. И. Н. е осъден да заплати на С. Р. Р., С. И. Р., Т. Р. Р. и Р. Стоянов Р. сумата 250 лева разноски по делото. Въззивното решение е било обжалвано пред Върховния касационен съд от Т. Р. Р., Р. Стоянов Р. и Н. И. Н., а постановеното по реда на чл. 192, ал. 2 ГПК отм. определение за изменение на съдебните разноски от С. Р. Р. С определение № 380 от 01.04.2008 година, постановено по гр. д. № 261/2009 г. на Трето гражданско отделение на Върховния касационен съд, въззивното решение № 480 от 12.03.2008 г. по гр. д. № 710/2007 г. на Старозагорски окръжен съд не е допуснато до касационно обжалване, а жалбата срещу определение от 09.06.2008 година за изменение на решението в частта му съдебните разноски е оставена без разглеждане на основание чл. 280, ал. 2 ГПК. </w:t>
        <w:tab/>
        <w:br/>
        <w:tab/>
        <w:t xml:space="preserve"> </w:t>
        <w:tab/>
        <w:br/>
        <w:tab/>
        <w:t xml:space="preserve"> Обжалваното определение е законосъобразно.</w:t>
        <w:tab/>
        <w:br/>
        <w:tab/>
        <w:t xml:space="preserve"> </w:t>
        <w:tab/>
        <w:br/>
        <w:tab/>
        <w:t xml:space="preserve"> Частна жалба вх. № 1* подадена от С. Р. Р. против определение от 09.06.2008 година е постъпила в съда на 23.06.2008 г. – след 01.03.2008 година, поради което подлежи на разглеждане по реда на чл. 274, ал. 1 ГПК. Съгласно чл. 248, ал. 3 ГПК, определението за изменение на разноските може да се обжалва по реда, по който подлежи на обжалване решението. Определението за изменение на въззивното решение в частта му за съдебните разноски, подлежи на обжалване по реда, по който се обжалва самото въззивно решение – при наличие на предпоставките за допускане на касационно обжалване по чл. 280 ГПК. Когато обжалваемия интерес, т. е. определените разноски ( или отказът да се присъдят) са под 1000 лева, определението по чл. 248, ал. 3 ГПК не подлежи на самостоятелно касационно обжалване. В случаите, когато въззивното решение е допуснато до касационно обжалване при условията на чл. 280, ал. 1 ГПК, определението за разноските, предвид обусловения им характер от изхода на спора, подлежи на обжалване, независимо от размера им или наличието на условията по чл. 280, ал. 1 ГПК, а по законосъобразността на определението Върховния касационен съд се произнася с решението по съществото на делото. Когато с определението по чл. 288 ГПК, Върховният касационен съд не допусне обжалване на въззивното решение, допустимостта на жалбата срещу определението за изменение на съдебните разноски се преценява самостоятелно, която преценка включва и обжалваемия интерес. </w:t>
        <w:tab/>
        <w:br/>
        <w:tab/>
        <w:t xml:space="preserve"> </w:t>
        <w:tab/>
        <w:br/>
        <w:tab/>
        <w:t xml:space="preserve"> С определение № 380 от 01.04.2008 година по гр. д. № 261/2009 г. на Трето гражданско отделение на Върховния касационен съд, въззивното решение на Старозагорски окръжен съд по гр. д. № 710/2007 г., не е допуснато до касационно обжалване, поради което жалбата срещу определението за изменение на решението в частта му съдебните разноски общо в размер на 250 лева е оставена без разглеждане законосъобразно - обжалваемия интерес е под установения в чл. 280, ал. 2 ГПК минимум. </w:t>
        <w:tab/>
        <w:br/>
        <w:tab/>
        <w:t xml:space="preserve"> </w:t>
        <w:tab/>
        <w:br/>
        <w:tab/>
        <w:t xml:space="preserve"> Частна жалба вх. № 1* от 25.07.2008 г., подадени от С. Р. Р. против разпореждане от 22.07.2008 г. по гр. д. № 710/2008 г. на Старозагорски окръжен съд е основателна. Съгласно чл. 404, т. 1 ГПК (чл. 237, б. “а” ГПК отм. осъдителните решения на въззивните съдилища подлежат на принудително изпълнение. Определението за съдебните разноски съставлява част от съдебното решение, поради което подлежи на принудително изпълнение на основание чл. 404, т. 1 ГПК освен в случаите, когато изпълнението на решението е спряно при условията на чл. 282 ГПК. С определение от 09.06.2008 година за изменение на въззивното при условията на чл. 192, ал. 4 ГПК отм. в частта му съдебните разноски, с което въззивникът Н. И. Н. е осъден да заплати на С. Р. Р., С. И. Р., Т. Р. Р. и Р. Стоянов Р. сумата 250 лева разноски по делото подлежи на принудително изпълнение, поради което искането за издаване на изпълнителен лист е основателно. Предвид изложеното, разпореждане от 22.07.2008 г. по гр. д. № 710/2008 г. следва да бъде отменено и при условията на чл. 278, ал. 2 ГПК следва да бъде постановено издаването на изпълнителен лист въз основа на определение от 09.06.2008 година, което към настоящия момент е и влязло в сила. </w:t>
        <w:tab/>
        <w:br/>
        <w:tab/>
        <w:t xml:space="preserve"> </w:t>
        <w:tab/>
        <w:br/>
        <w:tab/>
        <w:t xml:space="preserve"> Воден от изложеното, Върховният касационен съд, състав на Четвърто гражданско отделение</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 ОСТАВЯ В СИЛА определение № 380 от 01.04.2008 година, постановено по гр. д. № 261/2009 г. на Трето гражданско отделение на Върховния касационен съд, с което жалба вх. № 1* подадена от С. Р. Р. против определение от 09.06.2008 година по гр. д. № 710/2007 г. на Старозагорски окръжен съд е оставена без разглеждане като недопустима.</w:t>
        <w:tab/>
        <w:br/>
        <w:tab/>
        <w:t xml:space="preserve"> </w:t>
        <w:tab/>
        <w:br/>
        <w:tab/>
        <w:t xml:space="preserve"> ОТМЕНЯВА разпореждане от 22.07.2008 г. по гр. д. № 710/2008 г. на Старозагорски окръжен съд, с което е оставена без уважение молба за издаване на изпълнителен лист за присъдените с определение от 09.06.2008 година съдебни разноски.</w:t>
        <w:tab/>
        <w:br/>
        <w:tab/>
        <w:t xml:space="preserve"> </w:t>
        <w:tab/>
        <w:br/>
        <w:tab/>
        <w:t xml:space="preserve"> ДА СЕ ИЗДАДЕ изпълнителен лист за присъдените съдебни разноски в полза на С. Р. Р., С. И. Р., Т. Р. Р. и Р. Стоянов Р. по определение на Старозагорски окръжен съд от 09.06.2008 година по гр. д. № 710/2007 г.</w:t>
        <w:tab/>
        <w:br/>
        <w:tab/>
        <w:t xml:space="preserve"> </w:t>
        <w:tab/>
        <w:br/>
        <w:tab/>
        <w:t xml:space="preserve">Определението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