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№96/09.05.2017 по търг. д. №750/2017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96</w:t>
        <w:tab/>
        <w:br/>
        <w:tab/>
        <w:t xml:space="preserve"> </w:t>
        <w:tab/>
        <w:br/>
        <w:tab/>
        <w:t xml:space="preserve"> [населено място], 09.05.2017 </w:t>
        <w:tab/>
        <w:br/>
        <w:tab/>
        <w:t xml:space="preserve"> </w:t>
        <w:tab/>
        <w:br/>
        <w:tab/>
        <w:t xml:space="preserve">ВЪРХОВЕН КАСАЦИОНЕН СЪД,ТЪРГОВСКА КОЛЕГИЯ, първо отделение, в закрито заседание на двадесет и четвърти април, през две хиляди и седемнадесета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750 / 2017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</w:t>
        <w:tab/>
        <w:br/>
        <w:tab/>
        <w:t xml:space="preserve"> </w:t>
        <w:tab/>
        <w:br/>
        <w:tab/>
        <w:t xml:space="preserve"> Образувано е по касационна жалба на Драматичен театър „ Н. В. „ [населено място] против решение № 6404/09.12.2016 год. по гр. д.№ 733/2016 год. на Окръжен съд Благоевград, в частта му с която е отменено решение № 54/07.07.2016 г. по гр. д.№ 1889/2015 г. на Районен съд – Благоевград и е уважен предявеният от [фирма] против касатора иск, с правно основание чл. 92 ЗЗД, като ДТ „ Н. В.„ е осъден да заплати на ищеца неустойка, на основание чл. 14 от сключен договор за наем от 18.01.2013 год., за периода 21.02.2013 год. – 07.11.2013 година. Касаторът оспорва правилността на въззивното решение, като постановено в противоречие с материалния закон, досежно извода на съда относно основанието за прекратяване на договора за наем и по възражението на ответника, за нищожност на клаузата за неустойка, поради противоречие с добрите нрави - чл. 26 ал. 1 пр. трето ЗЗД.</w:t>
        <w:tab/>
        <w:br/>
        <w:tab/>
        <w:t xml:space="preserve"> </w:t>
        <w:tab/>
        <w:br/>
        <w:tab/>
        <w:t xml:space="preserve"> Ответната страна – [фирма] – оспорва касационната жалба, вкл. нейната допустимост, намирайки за относим към преценката й чл. 280 ал. 2 ГПК,в редакцията на нормата, съобразно изм. на ГПК / обн.ДВ бр. 100 от 21.12.2010 год. /, обосновавайки цена на искове съобразима спрямо всеки отделен съдружник в дружеството с ограничена отговорност, респ. поделяйки цената на иска по чл. 92 ЗЗД вр. с чл. 14 от договора за наем на броя съдружници, откъдето се получава и сумата 4 873, 75 лв. / 9 747, 50 лв.: 2 /. Претендира възмездяване на разноски,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страна, но е процесуално недопустима, като подадена срещу неподлежащ на касационно обжалване съдебен акт, поради следното: </w:t>
        <w:tab/>
        <w:br/>
        <w:tab/>
        <w:t xml:space="preserve"> </w:t>
        <w:tab/>
        <w:br/>
        <w:tab/>
        <w:t xml:space="preserve"> Предявеният иск с правно основание чл. 92 ЗЗД вр. с чл. 14 от договора за наем от 18.01.2013 год.,е с цена под 20 000 лева / 9 747, 50 лв. / – под законодателно предвидения минимален праг за допустимост на касационното обжалване по търговски дела, съгласно чл. 280 ал. 2 ГПК, в редакцията й след изм. / обн. ДВ бр. 50 от 03.07.2015 год. /, приложима в случая, съгласно пар. 14 от преходните и заключителни разпоредби на Закона за изменение и допълнение на ГПК / ДВ бр. 50 от 03.07.2015 год./, Търговският характер на делото се определя от предмета на спора – дължима неустойка по сделка /наем/, страна по която е търговец по смисъла на чл. 1 ал. 2 т. 1 ТЗ / [фирма] /.На основание чл. 287 вр. чл. 286 ал. 1 ТЗ / предмет на дейност на дружеството – ищец е и отдаването под наем на недвижими имоти, видно от извлечение по партидата му в Търговския регистър, приложено към исковата молба/, за регулиране правоотношението между страните намират приложение правилата на търговските сделки, независимо че противната страна не е търговец.Самостоятелен инцидентен установителен иск, с предмет установяване нищожност на клаузата за неустойка, на основание чл. 26 ал. 1 пр. 3 ЗЗД – неоценяем, в случая не е бил предявен от ответника – касатор. </w:t>
        <w:tab/>
        <w:br/>
        <w:tab/>
        <w:t xml:space="preserve"> </w:t>
        <w:tab/>
        <w:br/>
        <w:tab/>
        <w:t xml:space="preserve"> Водим от горното и на основание чл. 280 ал. 2 ГПК,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Драматичен театър „ Н. В. „ [населено място], против решение № 6404/09.12.2016 год. по гр. д.№ 733/2016 год. на Окръжен съд Благоевград.</w:t>
        <w:tab/>
        <w:br/>
        <w:tab/>
        <w:t xml:space="preserve"> </w:t>
        <w:tab/>
        <w:br/>
        <w:tab/>
        <w:t xml:space="preserve"> ОСЪЖДА Драматичен театър „ Н. В. „, на основание чл. 81 вр. с чл. 73 ал. 1 ГПК, да заплати на [фирма] разноски в размер на 1 300 лева – заплатено адвокатско възнаграждение. 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уведомяване на страната,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