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№493/03.05.2017 по гр. д. №5151/2016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493</w:t>
        <w:tab/>
        <w:br/>
        <w:tab/>
        <w:t xml:space="preserve"> </w:t>
        <w:tab/>
        <w:br/>
        <w:tab/>
        <w:t xml:space="preserve"> София, 03.05.2017г.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СЪД, ГК, ІV г. о.в закрито заседание на двадесет и пети април през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 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при секретаря...................... и в присъствието на прокурора....................</w:t>
        <w:tab/>
        <w:br/>
        <w:tab/>
        <w:t xml:space="preserve"> </w:t>
        <w:tab/>
        <w:br/>
        <w:tab/>
        <w:t xml:space="preserve">като изслуша докладваното от съдията Светла Бояджиева гр. дело № 5151 по описа за 2016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Постъпила е касационна жалба от М.П. срещу решение № 6348 от 26.07.16г. по в. гр. дело № 12590/15г. на Софийски градски съд, с което е потвърдено решение № 67-ІІ-28 от 24.05.15г. по гр. дело № 32684/13г. на Софийски районен съд, 67 състав в осъдителната му част.С него е уважен иска с правно основание чл. 59 ЗЗД,предявен от П. К. С. при условията на евентуалност, за сумата 10 243.56 лв, представляваща обезщетение за неоснователно обогатяване на ответника за периода от 1.08.10г.-12.07.12г.,през който ищецът е изпълнявал задълженията и за друга щатна бройка, наред с длъжността, на която е назначен – „старши инспектор/инспектор първа степен социални дейности и възпитателна работа”в затвора в [населено място].</w:t>
        <w:tab/>
        <w:br/>
        <w:tab/>
        <w:t xml:space="preserve"> </w:t>
        <w:tab/>
        <w:br/>
        <w:tab/>
        <w:t xml:space="preserve"> В частта, с която искът по чл. 84 ал. 4 ЗДСл е отхвърлен, решението е влязло в сила.</w:t>
        <w:tab/>
        <w:br/>
        <w:tab/>
        <w:t xml:space="preserve"> </w:t>
        <w:tab/>
        <w:br/>
        <w:tab/>
        <w:t xml:space="preserve"> В изложението по чл. 284 ал. 3 т. 1 ГПК касаторът счита, че е налице основанието на чл. 280 ал. 1 т. 3 ГПК за допускане на въззивното решение до касационно обжалване, без да е формулиран разрешен от въззивния съд правен въпрос, който да е от значение за точното прилагане на закона, както и за развитие на правото. </w:t>
        <w:tab/>
        <w:br/>
        <w:tab/>
        <w:t xml:space="preserve"> </w:t>
        <w:tab/>
        <w:br/>
        <w:tab/>
        <w:t xml:space="preserve"> Ответникът по жалбата П. С. не заявява становище.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като направи преценка за наличие на предпоставките на чл. 280 ал. 1 ГПК,приема за установено следното:</w:t>
        <w:tab/>
        <w:br/>
        <w:tab/>
        <w:t xml:space="preserve"> </w:t>
        <w:tab/>
        <w:br/>
        <w:tab/>
        <w:t xml:space="preserve"> С обжалваното решение въззивният съд е отхвърлил предявения от П. С. против Министерство на правосъдието главен иск с правно основание чл. 84 ал. 4 от Закона за държавния служител по съображения, че ищецът не е доказал наличието на изискуемата заповед за заместване по смисъла на чл. 84 ал. 2 ЗДСл, издадена от М.П. в качеството му на орган по назначаването.Прието е, че заповед № 143 от 14.07.10г.,с която му е възложено да отговаря за приемно отделение,VІ и VІІ групи - обвиняеми и подсъдими и наркозависими, лишени от свобода, настанени в обособено помещение на ІV етаж, е издадена от началника на затвора в [населено място], а според чл. 11 ЗИНЗС министърът не може да делегира това си правомощие на началника на затвора.</w:t>
        <w:tab/>
        <w:br/>
        <w:tab/>
        <w:t xml:space="preserve"> </w:t>
        <w:tab/>
        <w:br/>
        <w:tab/>
        <w:t xml:space="preserve"> За да уважи евентуалния иск по чл. 59 ЗЗД въззивният съд е приел, че през процесния период, при изпълнение на служебните си задължения ищецът е замествал служителя П. П. и е съвместявал трудовите функции, които са били отредени за две щатни длъжности.Направен е извод, че е налице фактическия състав на неоснователното обогатяване – ищецът е обеднял предвид невъзможността имуществото му да бъде увеличено въпреки престирания труд, респективно ответникът се е обогатил за негова сметка, поради спестени разходи за трудово възнаграждение.</w:t>
        <w:tab/>
        <w:br/>
        <w:tab/>
        <w:t xml:space="preserve"> </w:t>
        <w:tab/>
        <w:br/>
        <w:tab/>
        <w:t xml:space="preserve"> Съгласно т. 1 от ТР № 1/19.02.10г. по тълк. дело № 1/09г. на ОСГТК на ВКС,ако съществува вероятност обжалваното въззивно решение да е процесуално недопустимо,ВКС е длъжен да го допусне до касационен контрол и по правен въпрос, който не е посочен от жалбоподателя.За проверка на процесуалната допустимост на решението, като постановено по недопустим иск по чл. 59 ЗЗД, настоящият състав счита, че следва да допусне касационното му обжалване.</w:t>
        <w:tab/>
        <w:br/>
        <w:tab/>
        <w:t xml:space="preserve"> </w:t>
        <w:tab/>
        <w:br/>
        <w:tab/>
        <w:t xml:space="preserve"> Предвид на горното,ВЪРХОВНИЯТ КАСАЦИОНЕН СЪД,ІV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до касационно обжалване решение № 6348 от 26.07.16г., постановено по в. гр. дело № 12590/15г. на Софийски градски съд.</w:t>
        <w:tab/>
        <w:br/>
        <w:tab/>
        <w:t xml:space="preserve"> </w:t>
        <w:tab/>
        <w:br/>
        <w:tab/>
        <w:t xml:space="preserve"> УКАЗВА на жалбоподателя М.П. да внесе държавна такса за разглеждане на касационната жалба в размер на 204.87 лв и да представи доказателства за това.</w:t>
        <w:tab/>
        <w:br/>
        <w:tab/>
        <w:t xml:space="preserve"> </w:t>
        <w:tab/>
        <w:br/>
        <w:tab/>
        <w:t xml:space="preserve"> След внасяне на държавната такса делото да се докладва на Председателя на ІV г. о.за насрочване.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