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№111/02.09.2011 по нак. д. №723/2010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4 РЕШЕНИЕ</w:t>
        <w:tab/>
        <w:br/>
        <w:tab/>
        <w:t xml:space="preserve"> </w:t>
        <w:tab/>
        <w:br/>
        <w:tab/>
        <w:t xml:space="preserve"> № 1 1 1</w:t>
        <w:tab/>
        <w:br/>
        <w:tab/>
        <w:t xml:space="preserve"> </w:t>
        <w:tab/>
        <w:br/>
        <w:tab/>
        <w:t xml:space="preserve"> гр. София, 2 септември. 2011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първо наказателно отделение, в съдебно заседание на 14 февруари,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 ИВАН НЕДЕВ</w:t>
        <w:tab/>
        <w:br/>
        <w:tab/>
        <w:t xml:space="preserve"> </w:t>
        <w:tab/>
        <w:br/>
        <w:tab/>
        <w:t xml:space="preserve"> ЧЛЕНОВЕ: РУЖЕНА КЕРАНОВА</w:t>
        <w:tab/>
        <w:br/>
        <w:tab/>
        <w:t xml:space="preserve"> </w:t>
        <w:tab/>
        <w:br/>
        <w:tab/>
        <w:t xml:space="preserve"> ПЛАМЕН ПЕТКОВ</w:t>
        <w:tab/>
        <w:br/>
        <w:tab/>
        <w:t xml:space="preserve"> </w:t>
        <w:tab/>
        <w:br/>
        <w:tab/>
        <w:t xml:space="preserve">при участието на секретаря А. К и в присъствието на прокурора П. М изслуша докладваното от съдия П. П наказателно дело № 723 /2010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поде. Ф. Н. Д., депозирана чрез неговия защитник, срещу решение № 254 от 05. 11. 2010 год., постановено по ВНОХД № 183 / 2010 год. по описа на Апелативен съд - гр. В. Т.. В жалбата по същество, са релевирани доводи за допуснати нарушения по смисъла на чл. 348, ал. 1, т. 1 - 3 от НПК.</w:t>
        <w:tab/>
        <w:br/>
        <w:tab/>
        <w:t xml:space="preserve"> </w:t>
        <w:tab/>
        <w:br/>
        <w:tab/>
        <w:t xml:space="preserve"> Прави се искане, атакуваното решение да бъде отменено, а делото върнато за ново разглеждане от стадия на съдебното заседание, алтернативно, да бъде намалено наложеното на подсъдимия наказание, както и да бъде редуциран размера на присъденото на гражданския ищец, обезщетение.</w:t>
        <w:tab/>
        <w:br/>
        <w:tab/>
        <w:t xml:space="preserve"> </w:t>
        <w:tab/>
        <w:br/>
        <w:tab/>
        <w:t xml:space="preserve"> Жалбата се поддържа и в съдебно заседание пред настоящата инстанция.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изразява становище за неоснователност на жалбата.</w:t>
        <w:tab/>
        <w:br/>
        <w:tab/>
        <w:t xml:space="preserve"> </w:t>
        <w:tab/>
        <w:br/>
        <w:tab/>
        <w:t xml:space="preserve"> Частният обвинител и граждански ищец не се явява и не се представлява в съдебно заседание пред настоящата инстанция.</w:t>
        <w:tab/>
        <w:br/>
        <w:tab/>
        <w:t xml:space="preserve"> </w:t>
        <w:tab/>
        <w:br/>
        <w:tab/>
        <w:t xml:space="preserve"> Като съобрази депозираната жалба и доводите изложени в нея и след проверка на делото, Върховният касационен съд, 1-во наказателно отделение, достигна до следните изводи:</w:t>
        <w:tab/>
        <w:br/>
        <w:tab/>
        <w:t xml:space="preserve"> </w:t>
        <w:tab/>
        <w:br/>
        <w:tab/>
        <w:t xml:space="preserve"> С присъда № 823 от 30. 11. 2006 год., постановена по НОХД № 932 / 2005 год. по описа на Окръжен съд - гр. Плевен, поде. Ф. Н. Д., бил признат за невинен в това, че на 06. 11. 1994 год., в „Захарен завод - [населено място], умишлено умъртвил Д. М. П., като на основание чл. 304 от НПК, бил оправдан по повдигнатото му обвинение за извършване на престъпление по чл. 115 от НК.</w:t>
        <w:tab/>
        <w:br/>
        <w:tab/>
        <w:t xml:space="preserve"> </w:t>
        <w:tab/>
        <w:br/>
        <w:tab/>
        <w:t xml:space="preserve"> По въззивен протест, било образувано производство пред Великотърновския апелативен съд и с Решение № 44 0т 18. 04. 2007 год., постановено по ВНОХД № 25 / 2007 год. по описа на съда, е била отменена Присъда № 823 от 30. 11. 2006 год. на Плевенския окръжен съд и делото било върнато на Плевенска окръжна прокуратура, за ново разглеждане, за отстраняване на допуснати съществени нарушения на процесуалните правила.</w:t>
        <w:tab/>
        <w:br/>
        <w:tab/>
        <w:t xml:space="preserve"> </w:t>
        <w:tab/>
        <w:br/>
        <w:tab/>
        <w:t xml:space="preserve"> С присъда № 677 от 12. 11. 2008 год., постановена по НОХД № 587 / 2007год. по описа на Плевенския окръжен съд, поде. Ф. Н. Д. бил признат за виновен в това, че на 06. 11. 1994 год., в „Захарен завод - [населено място], умишлено е умъртвил Д. М. П., поради което и на основание чл. 115 от НК и чл. 55, ал. 1, т. 1 от НК, бил осъден на три години „лишаване от свобода, изпълнението на което било отложено съобразно чл. 66 от НК, с изпитателен срок от пет години. Подсъдимият Д. бил осъден да заплати на гражданския ищец и частен обвинител Р. А. И., обезщетение за претърпени неимуществени вреди в размер на 7000 лв., ведно със законната лихва от датата на увреждането до окончателното изплащане, като в останалата част до пълния предявен размер от 50 000 лв., гражданския иск бил отхвърлен, като неоснователен.</w:t>
        <w:tab/>
        <w:br/>
        <w:tab/>
        <w:t xml:space="preserve"> </w:t>
        <w:tab/>
        <w:br/>
        <w:tab/>
        <w:t xml:space="preserve">По въззивната жалба на подсъдимия Ф. Н. Д. и по жалба на частния обвинител и граждански ищец Р. А. И., пред Великотърновския апелативен съд, било образувано ВНОХД № 310 / 2008 год., като с решение № 1 от 29. 01. 2009 год., горепосочената присъда била потвърдена.</w:t>
        <w:tab/>
        <w:br/>
        <w:tab/>
        <w:t xml:space="preserve"> </w:t>
        <w:tab/>
        <w:br/>
        <w:tab/>
        <w:t xml:space="preserve"> По касационна жалба на подсъдимия подадена чрез неговия защитник и по жалба на частния обвинител и граждански ищец, било образувано касационно наказателно дело № 182 / 2009 год., като с решение № 224 от 18. 05. 2009 год., състав на първо НО на ВКС, отменил горепосоченото въззивно решение на Апелативен съд -гр. В. Т и върнал делото за ново разглеждане от друг състав от стадия на съдебното заседание.</w:t>
        <w:tab/>
        <w:br/>
        <w:tab/>
        <w:t xml:space="preserve"> </w:t>
        <w:tab/>
        <w:br/>
        <w:tab/>
        <w:t xml:space="preserve"> Било образувано ВНОХД № 129 / 2009 год. по описа на Апелативен съд - гр. В. Т, като с решение № 122 от 08. 07. 2009 год., присъда № 677 от 12. 11. 2008 год., постановена по НОХД № 587 / 2007 год. по описа на Окръжен съд - гр. Плевен била изменена, като деянието извършено от поде. Д. било преквалифицирано от чл. 115 от НК, в такова по чл. 122, ал. 2 от НК, намален бил размера на наложеното наказание от три години на две години и шест месеца „лишаване от свобода, като в останалата си част, първоинстанционната присъда била потвърдена.</w:t>
        <w:tab/>
        <w:br/>
        <w:tab/>
        <w:t xml:space="preserve"> </w:t>
        <w:tab/>
        <w:br/>
        <w:tab/>
        <w:t xml:space="preserve"> Срещу това решение в гражданско - осъдителната му част, била депозирана касационна жалба от защитника на подсъдимия, като с решение № 6 от 25. 03. 2010 год., постановено по НД № 628 / 2009 год. по описа на ВКС, състав на второ НО, оставил в сила горепосоченото решение на Апелативен съд - гр. В. Т.</w:t>
        <w:tab/>
        <w:br/>
        <w:tab/>
        <w:t xml:space="preserve"> </w:t>
        <w:tab/>
        <w:br/>
        <w:tab/>
        <w:t xml:space="preserve"> С решение № 319 от 28. 05. 2010 год. постановено по НД № 261/2010 г. състав на трето НО на ВКС на РБ, по искане на главния прокурор е възобновил наказателното производство по ВНОХД № 129 / 2009 год. по описа на Апелативен съд - гр. В.То и върнал делото на съда за ново разглеждане от друг състав.</w:t>
        <w:tab/>
        <w:br/>
        <w:tab/>
        <w:t xml:space="preserve"> </w:t>
        <w:tab/>
        <w:br/>
        <w:tab/>
        <w:t xml:space="preserve"> С решение № 254 от 05. 11. 2010 год., постановено по ВНОХД № 183 / 2010 год. по описа на Апелативен съд - гр. В.То, което е и предмет на настоящата касационна проверка, присъда № 677 от 12. 11. 2008 год., постановена по НОХД № 587 / 2007 год. по описа на Окръжен съд - гр. Плевен била изменена, като е бил увеличен размер на наложеното на поде. Ф. Н. Д. наказание от три на четири години „лишаване от свобода което да бъде търпяно при първоначален общ режим в затворническо общежитие от закрит тип, а също и в частта й относно гражданския иск, като поде. Ф. Н. Д. бил осъден да заплати на гражданския ищец и частен обвинител Р. А. И. на основание чл. 45 във вр. с чл. 52 от ЗЗД, обезщетение в размер на още 3 000 лв., ведно със законната лихва от датата на увреждането - 06. 11. 1994 год., до окончателното й изплащане, като първоинстанционната присъда е била потвърдена в останалата й наказателна и гражданска част.</w:t>
        <w:tab/>
        <w:br/>
        <w:tab/>
        <w:t xml:space="preserve"> </w:t>
        <w:tab/>
        <w:br/>
        <w:tab/>
        <w:t xml:space="preserve"> Обжалваното въззивно решение е постановено при допуснато особено съществено нарушение на процесуалните правила по смисъла на чл. 348, ал. 1, т. 2 от НПК, представляващо касационно основание за неговата отмяна. Това е така поради следните съображения:</w:t>
        <w:tab/>
        <w:br/>
        <w:tab/>
        <w:t xml:space="preserve"> </w:t>
        <w:tab/>
        <w:br/>
        <w:tab/>
        <w:t xml:space="preserve"> При постановяване на своя съдебен акт, Апелативен съд - гр. В. Т, е извършил собствен анализ на доказателствата относими към предмета на доказване по смисъла на чл. 102 от НПК. Приел е, фактическа обстановка, на която е базирал своите изводи от правна страна, свързани с авторството на деянието, вината, както и приложимия материален закон. В конкретния случай обаче, доказателствата свързани с „решаващите факти, в своето решение, въззивния съд е установил на базата на негодни доказателствени средства.</w:t>
        <w:tab/>
        <w:br/>
        <w:tab/>
        <w:t xml:space="preserve"> </w:t>
        <w:tab/>
        <w:br/>
        <w:tab/>
        <w:t xml:space="preserve"> В атакуваното решение, както относно приетата като установена фактическа обстановка, така и имплицитно в изводите от правна страна, е направено многократно позоваване на обясненията на поде. Ф. Н. Д.. Последният обаче, от момента на привличането си като обвиняем по делото, е отказвал да депозира обяснения, като са налице само показания депозирани от него на досъдебното производство, в процесуалното му качество на свидетел. Тези показания /а не обяснения/, е недопустимо да бъдат приобщавани към доказателствената съвкупност по делото с оглед обстоятелството, че след депозирането им, Д. е бил привлечен като обвиняем. Налице също така, е и позоваване на показанията на свид. С. И., депозирани също на досъдебното производство, но неприобщени към доказателствената съвкупност по делото, по предвидения за това, надлежен процесуален ред.</w:t>
        <w:tab/>
        <w:br/>
        <w:tab/>
        <w:t xml:space="preserve"> </w:t>
        <w:tab/>
        <w:br/>
        <w:tab/>
        <w:t xml:space="preserve"> Действително, подобно допуснато процесуално нарушение не би се явявало съществено по своя характер и не би обусловило априори отмяна на постановеният акт, ако решаващият съд давайки отговор на въпросите посочени в разпоредбите на чл. 301, ал. 1, т. 1 и 2 от НПК, в случая, въззивната инстанция, изготвяйки решението си при спазване на изискванията на чл. 339, ал. 2 във вр. с чл. 305, ал. 3 от НПК, сочи достатъчен обем доказателства установени посредством различни и годни доказателствени средства, на базата на които да може да бъде направен категоричен и недвусмислен извод за това, че е извършено деяние, че извършеното деяние представлява престъпление, че е извършено виновно и приложимия материален закон.</w:t>
        <w:tab/>
        <w:br/>
        <w:tab/>
        <w:t xml:space="preserve"> </w:t>
        <w:tab/>
        <w:br/>
        <w:tab/>
        <w:t xml:space="preserve"> Като се е позовал на негодни доказателствени източници при формиране на своите изводи дадени в отговор на изискванията към въззивното решение посочени в разпоредбата на чл. 339, ал. 2 от НПК, крайния резултат на извършената от въззивната инстанция проверка на правилността на постановената първоинстанционна присъда, не е бил обективиран по изискуемия от закона категоричен и несъмнен начин, така, че волята на въззивния съд и неговото вътрешно убеждение да е възможно да бъдат проследени както от страните в процеса, така и от касационната инстанция, като по този начин е било допуснато съществено нарушение на процесуалните правила.</w:t>
        <w:tab/>
        <w:br/>
        <w:tab/>
        <w:t xml:space="preserve"> </w:t>
        <w:tab/>
        <w:br/>
        <w:tab/>
        <w:t xml:space="preserve"> В рамките на стореното произнасяне от въззивния съд е налице и друго допуснато нарушение на процесуалните правила. Същото се изразява в това, че производството по ВНОХД № 129 / 2009 год. е било възобновено само и единствено в неговата наказателна част, тъй като в гражданско-осъдителната част, въззивното решение е било проверено по касационен ред и е било оставено в сила с решение № 6 от 25. 03. 2010 год., постановено по НД № 628 / 2010 год. по описа на ВКС на РБ, трето наказателно отделение. Поради това обстоятелство, е процесуално недопустимо да бъде пререшаван въпроса, както с допустимостта на предявения от гражданската ищца Р. А. И. иск, така и с неговата основателност, респективно, размер на присъденото обезщетение.</w:t>
        <w:tab/>
        <w:br/>
        <w:tab/>
        <w:t xml:space="preserve"> </w:t>
        <w:tab/>
        <w:br/>
        <w:tab/>
        <w:t xml:space="preserve"> Констатираните съществени процесуални нарушения съставляват касационно основание по чл. 348, ал. 1, т. 2 от НПК, и съответно са основание за отмяна на съдебния акт, а също и пречка за упражняване на касационна проверка досежно въззивното решение, в контекста на доводите изложени в касационната жалба на касатора Д..</w:t>
        <w:tab/>
        <w:br/>
        <w:tab/>
        <w:t xml:space="preserve"> </w:t>
        <w:tab/>
        <w:br/>
        <w:tab/>
        <w:t xml:space="preserve"> С оглед изложеното, Върховният касационен съд на РБългария, първо наказателно отделение намира, че обжалваното решение на Апелативен съд - гр. В. Т следва да бъде отменено, а делото върнато за ново разглеждане от друг състав на същия съд, от стадия на съдебното заседание.</w:t>
        <w:tab/>
        <w:br/>
        <w:tab/>
        <w:t xml:space="preserve"> </w:t>
        <w:tab/>
        <w:br/>
        <w:tab/>
        <w:t xml:space="preserve"> Водим от горното и на основание чл. 354, ал. 3, т. 2 във вр. с ал. 1, т. 4 от НПК, Върховният касационен съд на РБ, първо наказателно отделение.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 ОТМЕНЯВА въззивно решение № 254 от 05. 11. 2010 год., постановено по ВНОХД № 183 / 2010 год. по описа на Апелативен съд - гр. В. Т..</w:t>
        <w:tab/>
        <w:br/>
        <w:tab/>
        <w:t xml:space="preserve"> </w:t>
        <w:tab/>
        <w:br/>
        <w:tab/>
        <w:t xml:space="preserve"> ВРЪЩА делото за ново разглеждане от друг състав на същия съд от стадия на съдебното заседание.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