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№1089/26.04.2024 по търг. д. №1441/2023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1089</w:t>
        <w:tab/>
        <w:br/>
        <w:tab/>
        <w:t xml:space="preserve"/>
        <w:tab/>
        <w:br/>
        <w:tab/>
        <w:t xml:space="preserve"> [населено място], 26.04.2024 година</w:t>
        <w:tab/>
        <w:br/>
        <w:tab/>
        <w:t xml:space="preserve"/>
        <w:tab/>
        <w:br/>
        <w:tab/>
        <w:t xml:space="preserve"> Върховен касационен съд, Търговска колегия, Първо отделение, 5 състав, в закрито заседание на единадесети април две хиляди двадесет и четвърта година, в състав: </w:t>
        <w:tab/>
        <w:br/>
        <w:tab/>
        <w:t xml:space="preserve"/>
        <w:tab/>
        <w:br/>
        <w:tab/>
        <w:t xml:space="preserve"> Председател: Росица Божилова Членове: Ивайло Младенов Анна Ненова </w:t>
        <w:tab/>
        <w:br/>
        <w:tab/>
        <w:t xml:space="preserve"/>
        <w:tab/>
        <w:br/>
        <w:tab/>
        <w:t xml:space="preserve">като разгледа докладваното от съдията докладчик Анна Ненова т. д. № 1441 по описа за 2023г.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Е. Т., синдик на „Витоша Ризорт 2000“ ООД (в несъстоятелност), против решение № 425 от 27.06.2023г. по в. т.д. № 330/2022г. на Апелативен съд – София, с което, като е отменено решение № 260045 от 20.01.2023г. по т. д. № 154/2018г. на Софийски градски съд, постановено по реда на чл. 250 от ГПК, е признато за установено, по иск по чл. 694, ал. 2, т. 1 от ТЗ на Национална агенция за приходите срещу несъстоятелното дружество, съществуването на вземане в размер на 735 852. 88 лева, законна лихва за забава за времето от 14.02.2017г. до 05.08.2020г. върху главниците, установени с Ревизионен акт № Р-22221715001202-091-001/01.12.2016г., изменен с Решение № 123/25.01.2017г. на директора на Дирекция „Обжалване и данъчно осигурителна практика“ – София на НАП. </w:t>
        <w:tab/>
        <w:br/>
        <w:tab/>
        <w:t xml:space="preserve"/>
        <w:tab/>
        <w:br/>
        <w:tab/>
        <w:t xml:space="preserve">Оплакванията на касатора са, че въззивното решение е неправилно поради нарушение на материалния закон и необоснованост. Не е имало основание за уважаване на предявения иск, тъй като вземането на НАП за лихва за забава върху главниците, установени с ревизионния акт, считано от 14.02.2017г., не е било включено в списъка на неприетите вземания и в производството по чл. 692 от ТЗ синдикът не е изразил становище дали счита вземането за прието или неприето, нито съдът по несъстоятелността е обсъдил вземането в това производство. </w:t>
        <w:tab/>
        <w:br/>
        <w:tab/>
        <w:t xml:space="preserve"/>
        <w:tab/>
        <w:br/>
        <w:tab/>
        <w:t xml:space="preserve">Съгласно изложението на основанията за допускане на касационно обжалване по чл. 280, ал. 1 от ГПК касационното обжалване на въззивното решение е допустимо поради разрешаването на значим по делото въпрос в противоречие с практиката на Върховния касационен съд – основание по чл. 280, ал. 1, т. 1 от ГПК.</w:t>
        <w:tab/>
        <w:br/>
        <w:tab/>
        <w:t xml:space="preserve"/>
        <w:tab/>
        <w:br/>
        <w:tab/>
        <w:t xml:space="preserve">Конкретно формулираният въпрос е: „В случай, че синдикът не се е произнесъл изцяло по молба на кредитор за предявяване на вземане в производство по несъстоятелност и в производство по чл. 692 от ТЗ същият не е изразил изрично становище дали счита вземането за прието или неприето, респективно съдът по несъстоятелността в производството по чл. 692 от ТЗ не е обсъдил вземането, по което липсва изрично произнасяне като прието или неприето, основателен ли е заведен от кредитора иск по чл. 694 от ТЗ във връзка с предявеното му, но неразгледано вземане?“</w:t>
        <w:tab/>
        <w:br/>
        <w:tab/>
        <w:t xml:space="preserve"/>
        <w:tab/>
        <w:br/>
        <w:tab/>
        <w:t xml:space="preserve">Касаторът счита, че въззивното решение е постановено в противоречие с приетото в определение № 465 от 11.08.2017г. по т. д. № 1224/2017г. на ВКС, ТК, ІІ т. о. </w:t>
        <w:tab/>
        <w:br/>
        <w:tab/>
        <w:t xml:space="preserve"/>
        <w:tab/>
        <w:br/>
        <w:tab/>
        <w:t xml:space="preserve">От насрещната страна по жалбата Национална агенция за приходите е подаден отговор в срока по чл. 287, ал. 1 ГПК, с който касационната жалба се оспорва като неоснователна. Обсъжда се заявеното от касатора основание за допускане на касационно обжалване, както и се излагат фактическите обстоятелства по спора. Подробно се обосновава допустимост и правилност на въззивното решение.</w:t>
        <w:tab/>
        <w:br/>
        <w:tab/>
        <w:t xml:space="preserve"/>
        <w:tab/>
        <w:br/>
        <w:tab/>
        <w:t xml:space="preserve">Дружеството „Витоша Ризорт 2000“ ООД (в несъстоятелност) не е дало становище по жалбата.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за да бъде решението допуснато до касация при условията на чл. 280, ал. 2 от ГПК. </w:t>
        <w:tab/>
        <w:br/>
        <w:tab/>
        <w:t xml:space="preserve"/>
        <w:tab/>
        <w:br/>
        <w:tab/>
        <w:t xml:space="preserve">За да постанови решението си, въззивният съд е приел, че с решение № 1010 от 30.06.2014г. по т. д.н. № 5019/2013г. на Софийски градски съд е било открито производство по несъстоятелност срещу „Витоша Ризорт 2000“ ООД, а с последващо решение от 05.11.2014г. дружеството е било обявено в несъстоятелност. С молба вх. № 20654 от 16.02.2017г., по реда на чл. 688, ал. 3 от ТЗ, от кредитора Национална агенция за приходите са били предявени публични вземания в общ размер от 4 312 133. 64 лева, от които 3 533 845. 94 лева главници по Ревизионен акт № Р-22221715001202-091-001/01.12.2016г., изменен с Решение № 123/25.01.2017г. на директора на Дирекция „Обжалване и данъчно осигурителна практика“ – София на НАП, и 778 287. 70 лева лихви към 13.02.2017г. Изрично с молбата е било направено искане за приемане в производството по несъстоятелност и на начислените лихви по реда на Закона за лихвите върху данъци, такси и други подобни държавни вземания, считано от 14.02.2014г. до окончателното погасяване на главниците, с поредност по чл. 722, ал. 1, т. 9 от ТЗ. </w:t>
        <w:tab/>
        <w:br/>
        <w:tab/>
        <w:t xml:space="preserve"/>
        <w:tab/>
        <w:br/>
        <w:tab/>
        <w:t xml:space="preserve">В списъка на неприетите вземания, обявен от тогавашния синдик Х. С. в търговския регистър по партидата на длъжника с вх. № 20170509112643, са били включени само вземанията за главници и лихви до 13.02.2017г. (4 312 133. 64 лева). </w:t>
        <w:tab/>
        <w:br/>
        <w:tab/>
        <w:t xml:space="preserve"/>
        <w:tab/>
        <w:br/>
        <w:tab/>
        <w:t xml:space="preserve"> В срок от кредитора НАП е било подадено възражение, като е било поискано включване на вземанията в списъка на приетите вземания, включително начислените по реда на Закона за лихвите върху данъци, такси и други подобни държавни вземания лихви до окончателно погасяване на главниците. </w:t>
        <w:tab/>
        <w:br/>
        <w:tab/>
        <w:t xml:space="preserve"/>
        <w:tab/>
        <w:br/>
        <w:tab/>
        <w:t xml:space="preserve">В образуваното производство по чл. 692 от ТЗ от синдика Х. С. е било подадено становище по възражението, отразено от съда по несъстоятелността в определение № 86 от 05.01.2018г. по т. д.н. № 5019/2013г. Със същото определение (диспозитив) възражението на кредитора по отношение на главниците е било уважено, а в останалата част възражението на Национална агенция за приходите е било оставено без уважение. </w:t>
        <w:tab/>
        <w:br/>
        <w:tab/>
        <w:t xml:space="preserve"/>
        <w:tab/>
        <w:br/>
        <w:tab/>
        <w:t xml:space="preserve">От Национална агенция за приходите е била подадена искова молба по чл. 694, ал. 2, т. 1 от ТЗ за установяване дължимостта на сумата от 778 287. 70 лева, лихви за забава към 13.02.2017г., но и след това до окончателното плащане на главниците. </w:t>
        <w:tab/>
        <w:br/>
        <w:tab/>
        <w:t xml:space="preserve"/>
        <w:tab/>
        <w:br/>
        <w:tab/>
        <w:t xml:space="preserve">Искът за сумата от 778 287. 70 лева е бил приет за основателен от състава на Софийски градски съд и в тази част решението не е било обжалвано, констатирано и от въззивния съд. Искът за установяване на вземане и за лихви за забава до окончателното плащане на главниците е бил приет от въззивния съд за допустим и основателен. С обжалваното решение по чл. 250 от ГПК, при отмяна на решението на Софийски градски съд, този иск е бил уважен – за сумата от 735 852. 88 лева, лихви за забава от 14.02.2017г. до 05.08.2020г., когато задълженията за установените в ревизионния акт главници са били погасени, в какъвто смисъл е било заключението на изслушана в първоинстанционното производство съдебно-счетоводна експертиза. </w:t>
        <w:tab/>
        <w:br/>
        <w:tab/>
        <w:t xml:space="preserve"/>
        <w:tab/>
        <w:br/>
        <w:tab/>
        <w:t xml:space="preserve">Относно допустимостта на иска по чл. 694, ал. 2, т. 1 от ТЗ, предмет на въззивното производство, съдът е приел, че в производството по чл. 692 от ТЗ синдикът е изразил становище срещу включването на вземането за лихви след 14.02.2017г. в списъка на приетите вземания и това е видно от определението на съда по несъстоятелността, както и от изразеното от синдика в исковото производство отрицателно становище за дължимост на вземания за лихви за забава както преди, така и след 14.02.2017г. Същевременно възражението на НАП по чл. 690 от ТЗ, в което изрично е било поддържано включването на всички лихви в списъка на приетите вземания, е било отхвърлено от съда по несъстоятелността изцяло, видно от диспозитива на определението по чл. 692 от ТЗ. Въззивният съд се е позовал на възприетото в определение № 465 от 11.08.2017г. по т. д. № 1224/2017г. на ВКС, ТК, ІІ т. о. относно допустимостта на производството в този случай. </w:t>
        <w:tab/>
        <w:br/>
        <w:tab/>
        <w:t xml:space="preserve"/>
        <w:tab/>
        <w:br/>
        <w:tab/>
        <w:t xml:space="preserve">При тези установени обстоятелства поставеният от касатора въпрос може да бъде определен като въпрос от значение за изхода на делото, съгласно разясненията по т. 1 от Тълкувателно решение № 1/2009 от 19.02.2010г. по тълк. дело № 1/2009г. на ОСГТК на ВКС. Във връзка с въпроса обаче не е удовлетворен допълнителният селективен критерий по чл. 280, ал. 1, т. 1 от ГПК. Съгласно определение № 465 от 11.08.2017г. по т. д. № 1224/2017г. на ВКС, ТК, ІІ т. о., на което се позовава самият касатор, обстоятелствата по невключването на предявено вземане в списъка на приетите или неприетите вземания, даването или не на становище от синдика относно включване на вземането в списъка на неприетите вземания, съответно разглеждане на възражението на кредитора в производство по чл. 692 от ТЗ от съда по несъстоятелността обосновават допустимост на производството по чл. 694 от ТЗ, а не основателност на установителния иск, както счита касаторът. </w:t>
        <w:tab/>
        <w:br/>
        <w:tab/>
        <w:t xml:space="preserve"/>
        <w:tab/>
        <w:br/>
        <w:tab/>
        <w:t xml:space="preserve"> Същевременно липсва вероятност въззивното решение да е недопустимо поради произнасянето по недопустим иск по чл. 694 от ТЗ. Установяват се предпоставките за допустимост на производството, така както тези предпоставки са установени в казуалната практика на ВКС, обективирана в определението по т. д. № 1224/2017г. на ВКС, ТК, ІІ т. о., но и определение № 267 от 25.06.3019г. по ч. т.д. № 600/2019г. на ВКС, ТК, І т. о. и др. Съгласно тази практика, когато синдикът не се е произнесъл по част или по някое от предявените в сроковете по чл. 685 и чл. 688 от ТЗ вземания и кредиторът, който ги е предявил, подаде възражение по чл. 690 от ТЗ, съдът следва да разгледа възражението в хипотеза, при която синдикът навежда доводи, че вземането не следва да се приеме, което становище се приравнява на включване на вземането в списъка на неприетите вземания. Правен интерес от подаване на възражение срещу този списък има само предявилият неприетото вземане кредитор, поради което в тази хипотеза прекратяването на производството по чл. 692 от ТЗ, указването на синдика да включи вземането в списъка на приетите вземания и да го обяви в търговския регистър не е необходимо, а предявеният иск по чл. 694 от ТЗ при отхвърляне на възражението по чл. 690 от ТЗ се явява допустим. По настоящото дело се установява изразено в производството по чл. 692 от ТЗ становище на тогавашния синдик на „Витоша Ризорт 2000“ ООД за включване на вземането за лихви от 14.02.2017г. до окончателното плащане в списъка на неприетите вземания и отхвърляне от съда по несъстоятелността на възражението на кредитора НАП относно това предявено вземане съгласно диспозитива на определението по чл. 692 от ТЗ. </w:t>
        <w:tab/>
        <w:br/>
        <w:tab/>
        <w:t xml:space="preserve"/>
        <w:tab/>
        <w:br/>
        <w:tab/>
        <w:t xml:space="preserve">По тези изложени съображения няма основание да бъде допуснато касационно обжалване на въззивното решение на Апелативен съд – София.</w:t>
        <w:tab/>
        <w:br/>
        <w:tab/>
        <w:t xml:space="preserve"/>
        <w:tab/>
        <w:br/>
        <w:tab/>
        <w:t xml:space="preserve">На основание чл. 649, ал. 7 от ТЗ от несъстоятелното дружество е дължима държавна такса по подадената касационна жалба от 30 лева, съгласно размера по чл. 18, ал. 2, т. 1 от Тарифа за държавните такси, които се събират от съдилищата по Гражданския процесуален кодекс (ГПК), която сума се събере от масата на несъстоятелността.</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425 от 27.06.2023г. по в. т.д. № 330/2022г. на Апелативен съд – София.</w:t>
        <w:tab/>
        <w:br/>
        <w:tab/>
        <w:t xml:space="preserve"/>
        <w:tab/>
        <w:br/>
        <w:tab/>
        <w:t xml:space="preserve">ОСЪЖДА „Витоша Ризорт 2000“ ООД (в несъстоятелност), с ЕИК[ЕИК] и със седалище и адрес на управление [населено място], район „Витоша“,[жк], ул.“197“ № 13, вх.“Д“, ет. 5, ап. 15Б, да заплати по сметка на Върховен касационен съд, на основание чл. 649, ал. 7 от ТЗ, сумата от 30 лева (тридесет лева) държавна такса по подадената касационна жалба, като сумата се събере от масата на несъстоятелността.</w:t>
        <w:tab/>
        <w:br/>
        <w:tab/>
        <w:t xml:space="preserve"/>
        <w:tab/>
        <w:br/>
        <w:tab/>
        <w:t xml:space="preserve"> Определението е окончателно и не подлежи на обжалване. </w:t>
        <w:tab/>
        <w:br/>
        <w:tab/>
        <w:t xml:space="preserve"/>
        <w:tab/>
        <w:br/>
        <w:tab/>
        <w:t xml:space="preserve"> Председател:</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