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№931/15.04.2024 по търг. д. №1699/2023 на ВКС, ТК, I т.о., докладвано от съдия Десислава Добрева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931 </w:t>
        <w:tab/>
        <w:br/>
        <w:tab/>
        <w:t xml:space="preserve"/>
        <w:tab/>
        <w:br/>
        <w:tab/>
        <w:t xml:space="preserve"> [населено място], 15.04.2024 г.</w:t>
        <w:tab/>
        <w:br/>
        <w:tab/>
        <w:t xml:space="preserve"/>
        <w:tab/>
        <w:br/>
        <w:tab/>
        <w:t xml:space="preserve">ВЪРХОВЕН КАСАЦИОНЕН СЪД – Търговска колегия, състав на първо търговско отделение в закрито заседание на десети април две хиляди двадесет и четвърта година в състав:</w:t>
        <w:tab/>
        <w:br/>
        <w:tab/>
        <w:t xml:space="preserve"/>
        <w:tab/>
        <w:br/>
        <w:tab/>
        <w:t xml:space="preserve"> ПРЕДСЕДАТЕЛ: ИРИНА ПЕТРОВА </w:t>
        <w:tab/>
        <w:br/>
        <w:tab/>
        <w:t xml:space="preserve"/>
        <w:tab/>
        <w:br/>
        <w:tab/>
        <w:t xml:space="preserve"> ЧЛЕНОВЕ: ДЕСИСЛАВА ДОБРЕВА</w:t>
        <w:tab/>
        <w:br/>
        <w:tab/>
        <w:t xml:space="preserve"/>
        <w:tab/>
        <w:br/>
        <w:tab/>
        <w:t xml:space="preserve"> МАРИЯ БОЙЧЕВА</w:t>
        <w:tab/>
        <w:br/>
        <w:tab/>
        <w:t xml:space="preserve"/>
        <w:tab/>
        <w:br/>
        <w:tab/>
        <w:t xml:space="preserve">като изслуша докладваното от съдия Д. т. д. № 1699 по описа за 2023 г., за да се произнесе взе предвид следното:</w:t>
        <w:tab/>
        <w:br/>
        <w:tab/>
        <w:t xml:space="preserve"/>
        <w:tab/>
        <w:br/>
        <w:tab/>
        <w:t xml:space="preserve"> Производство по чл. 248 ГПК.</w:t>
        <w:tab/>
        <w:br/>
        <w:tab/>
        <w:t xml:space="preserve"/>
        <w:tab/>
        <w:br/>
        <w:tab/>
        <w:t xml:space="preserve">Образувано е по молба на „ДДД Експерт Велико Т.“ ЕООД за изменение /допълване/ на определение № 931/01.11.2023 г. по т. д. № 1699/2023 г. в частта за разноските вп. № 3164/21.02.2024 г. </w:t>
        <w:tab/>
        <w:br/>
        <w:tab/>
        <w:t xml:space="preserve"/>
        <w:tab/>
        <w:br/>
        <w:tab/>
        <w:t xml:space="preserve">В молбата е изразено становище, че при постановяване на определението си съдът не е взел предвид формулираното в отговора на касационна жалба искане за присъждане на разноски и представените към него договор за правна защита и съдействие № 161/25.05.2023 г., фактура и пълномощно.</w:t>
        <w:tab/>
        <w:br/>
        <w:tab/>
        <w:t xml:space="preserve"/>
        <w:tab/>
        <w:br/>
        <w:tab/>
        <w:t xml:space="preserve">Копие от молбата е изпратено на Т. К., който изразява становище за недопустимост, евентуално неоснователност на формулираното искане поради депозирането му извън срока по чл. 248, ал. 1 ГПК и липсата на списък по смисъла на чл. 80 ГПК. </w:t>
        <w:tab/>
        <w:br/>
        <w:tab/>
        <w:t xml:space="preserve"/>
        <w:tab/>
        <w:br/>
        <w:tab/>
        <w:t xml:space="preserve"> Върховен касационен съд, Търговска колегия, състав на първо търговско отделение, след като обсъди доводите на молителя и прецени данните по делото, приема следното:</w:t>
        <w:tab/>
        <w:br/>
        <w:tab/>
        <w:t xml:space="preserve"/>
        <w:tab/>
        <w:br/>
        <w:tab/>
        <w:t xml:space="preserve">Молбата е подадена от надлежна страна. Предвид неуведомяване на „ДДД Експерт Велико Т.“ ЕООД за определение № 931/01.11.2023 г., то следва да се приеме, че молбата е депозирана в срока по чл. 248, ал. 1 ГПК след постановяване на определение № 379/19.02.2024 г. по ч. т. д. № 192/2924 г. на ВКС, ТК, I т. о. и влизане в сила на потвърденото с него определение № 931/01.11.2023 г.</w:t>
        <w:tab/>
        <w:br/>
        <w:tab/>
        <w:t xml:space="preserve"/>
        <w:tab/>
        <w:br/>
        <w:tab/>
        <w:t xml:space="preserve">Молбата е основателна.</w:t>
        <w:tab/>
        <w:br/>
        <w:tab/>
        <w:t xml:space="preserve"/>
        <w:tab/>
        <w:br/>
        <w:tab/>
        <w:t xml:space="preserve">С подадения отговор на касационна жалба процесуалният представител на дружеството е формулирал искане за присъждане на разноски, което е подкрепено с доказателства за сторени такива в размер на 3 168 лв. /лист 188, 189 и 190 от делото/. Тъй като искането е в условията на чл. 248, ал. 1, пр. 1 ГПК, допустимостта му не е обвързана от представянето на списък по смисъла на чл. 80 ГПК. </w:t>
        <w:tab/>
        <w:br/>
        <w:tab/>
        <w:t xml:space="preserve"/>
        <w:tab/>
        <w:br/>
        <w:tab/>
        <w:t xml:space="preserve"> С тези мотиви съставът на първо търговско отделение на ВКС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ДОПЪЛВА определение № 931/01.11.2023 г. по т. д. № 1699/2023 г. в частта за разноските като</w:t>
        <w:tab/>
        <w:br/>
        <w:tab/>
        <w:t xml:space="preserve"/>
        <w:tab/>
        <w:br/>
        <w:tab/>
        <w:t xml:space="preserve">ОСЪЖДА Т. Д. К., ЕГН [ЕГН], да заплати на „ДДД Експерт Велико Т.“ ЕООД, ЕИК[ЕИК], сума в размер на 3 168 лв. </w:t>
        <w:tab/>
        <w:br/>
        <w:tab/>
        <w:t xml:space="preserve"/>
        <w:tab/>
        <w:br/>
        <w:tab/>
        <w:t xml:space="preserve"> Определението е окончателно. </w:t>
        <w:tab/>
        <w:br/>
        <w:tab/>
        <w:t xml:space="preserve"/>
        <w:tab/>
        <w:br/>
        <w:tab/>
        <w:t xml:space="preserve">ПРЕДСЕДАТЕЛ : ЧЛЕНОВЕ 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